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63" w:rsidRDefault="001F3D63" w:rsidP="001F3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752DE" w:rsidRDefault="001F3D63" w:rsidP="001F3D63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</w:t>
      </w:r>
      <w:bookmarkStart w:id="0" w:name="_GoBack"/>
      <w:bookmarkEnd w:id="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2474"/>
        <w:gridCol w:w="1192"/>
        <w:gridCol w:w="3260"/>
        <w:gridCol w:w="2835"/>
        <w:gridCol w:w="2629"/>
      </w:tblGrid>
      <w:tr w:rsidR="002229A1" w:rsidTr="007D5BE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9A1" w:rsidRDefault="002229A1" w:rsidP="00F62321">
            <w:pPr>
              <w:spacing w:after="0"/>
              <w:ind w:left="135"/>
            </w:pPr>
          </w:p>
        </w:tc>
        <w:tc>
          <w:tcPr>
            <w:tcW w:w="2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29A1" w:rsidRDefault="002229A1" w:rsidP="00F62321">
            <w:pPr>
              <w:spacing w:after="0"/>
              <w:ind w:left="135"/>
            </w:pPr>
          </w:p>
        </w:tc>
        <w:tc>
          <w:tcPr>
            <w:tcW w:w="11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2229A1" w:rsidRPr="001F3D63" w:rsidRDefault="002229A1" w:rsidP="00F623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  <w:p w:rsidR="002229A1" w:rsidRPr="001F3D63" w:rsidRDefault="002229A1" w:rsidP="00F623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2229A1" w:rsidRPr="001F3D63" w:rsidRDefault="002229A1" w:rsidP="00F623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Воспитательный компонент,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минимум</w:t>
            </w:r>
          </w:p>
          <w:p w:rsidR="002229A1" w:rsidRDefault="002229A1" w:rsidP="00F62321">
            <w:pPr>
              <w:spacing w:after="0"/>
              <w:ind w:left="135"/>
            </w:pPr>
          </w:p>
        </w:tc>
        <w:tc>
          <w:tcPr>
            <w:tcW w:w="2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A1" w:rsidRDefault="002229A1" w:rsidP="00F62321"/>
        </w:tc>
        <w:tc>
          <w:tcPr>
            <w:tcW w:w="24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A1" w:rsidRDefault="002229A1" w:rsidP="00F62321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229A1" w:rsidRDefault="002229A1" w:rsidP="00F62321">
            <w:pPr>
              <w:spacing w:after="0"/>
              <w:ind w:left="135"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29A1" w:rsidRPr="001F3D63" w:rsidRDefault="002229A1" w:rsidP="00F6232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  <w:tc>
          <w:tcPr>
            <w:tcW w:w="26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9A1" w:rsidRDefault="002229A1" w:rsidP="00F62321"/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BA01C7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 w:rsidRPr="00BA01C7">
              <w:rPr>
                <w:lang w:val="ru-RU"/>
              </w:rPr>
              <w:t xml:space="preserve">Проведение эксперимента: изучение </w:t>
            </w:r>
            <w:proofErr w:type="spellStart"/>
            <w:r w:rsidRPr="00BA01C7">
              <w:rPr>
                <w:lang w:val="ru-RU"/>
              </w:rPr>
              <w:t>нера</w:t>
            </w:r>
            <w:proofErr w:type="gramStart"/>
            <w:r w:rsidRPr="00BA01C7">
              <w:rPr>
                <w:lang w:val="ru-RU"/>
              </w:rPr>
              <w:t>в</w:t>
            </w:r>
            <w:proofErr w:type="spellEnd"/>
            <w:r w:rsidRPr="00BA01C7">
              <w:rPr>
                <w:lang w:val="ru-RU"/>
              </w:rPr>
              <w:t>-</w:t>
            </w:r>
            <w:proofErr w:type="gramEnd"/>
            <w:r w:rsidRPr="00BA01C7">
              <w:rPr>
                <w:lang w:val="ru-RU"/>
              </w:rPr>
              <w:t xml:space="preserve"> номерного движения с целью определения мгновенной скорости; исследование </w:t>
            </w:r>
            <w:proofErr w:type="spellStart"/>
            <w:r w:rsidRPr="00BA01C7">
              <w:rPr>
                <w:lang w:val="ru-RU"/>
              </w:rPr>
              <w:t>соотно</w:t>
            </w:r>
            <w:proofErr w:type="spellEnd"/>
            <w:r w:rsidRPr="00BA01C7">
              <w:rPr>
                <w:lang w:val="ru-RU"/>
              </w:rPr>
              <w:t xml:space="preserve">- </w:t>
            </w:r>
            <w:proofErr w:type="spellStart"/>
            <w:r w:rsidRPr="00BA01C7">
              <w:rPr>
                <w:lang w:val="ru-RU"/>
              </w:rPr>
              <w:t>шения</w:t>
            </w:r>
            <w:proofErr w:type="spellEnd"/>
            <w:r w:rsidRPr="00BA01C7">
              <w:rPr>
                <w:lang w:val="ru-RU"/>
              </w:rPr>
      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нулю; </w:t>
            </w:r>
            <w:proofErr w:type="spellStart"/>
            <w:r w:rsidRPr="00BA01C7">
              <w:rPr>
                <w:lang w:val="ru-RU"/>
              </w:rPr>
              <w:t>изуче</w:t>
            </w:r>
            <w:proofErr w:type="spellEnd"/>
            <w:r w:rsidRPr="00BA01C7">
              <w:rPr>
                <w:lang w:val="ru-RU"/>
              </w:rPr>
              <w:t xml:space="preserve">- </w:t>
            </w:r>
            <w:proofErr w:type="spellStart"/>
            <w:r w:rsidRPr="00BA01C7">
              <w:rPr>
                <w:lang w:val="ru-RU"/>
              </w:rPr>
              <w:t>ние</w:t>
            </w:r>
            <w:proofErr w:type="spellEnd"/>
            <w:r w:rsidRPr="00BA01C7">
              <w:rPr>
                <w:lang w:val="ru-RU"/>
              </w:rPr>
              <w:t xml:space="preserve"> движения шарика в вязкой жидкости. Объяснение основных принципов действия технических устройств, таких как: </w:t>
            </w:r>
            <w:proofErr w:type="spellStart"/>
            <w:r w:rsidRPr="00BA01C7">
              <w:rPr>
                <w:lang w:val="ru-RU"/>
              </w:rPr>
              <w:t>спид</w:t>
            </w:r>
            <w:proofErr w:type="gramStart"/>
            <w:r w:rsidRPr="00BA01C7">
              <w:rPr>
                <w:lang w:val="ru-RU"/>
              </w:rPr>
              <w:t>о</w:t>
            </w:r>
            <w:proofErr w:type="spellEnd"/>
            <w:r w:rsidRPr="00BA01C7">
              <w:rPr>
                <w:lang w:val="ru-RU"/>
              </w:rPr>
              <w:t>-</w:t>
            </w:r>
            <w:proofErr w:type="gramEnd"/>
            <w:r w:rsidRPr="00BA01C7">
              <w:rPr>
                <w:lang w:val="ru-RU"/>
              </w:rPr>
              <w:t xml:space="preserve"> метр, цепные и ремённые передачи </w:t>
            </w:r>
            <w:proofErr w:type="spellStart"/>
            <w:r w:rsidRPr="00BA01C7">
              <w:rPr>
                <w:lang w:val="ru-RU"/>
              </w:rPr>
              <w:t>движе</w:t>
            </w:r>
            <w:proofErr w:type="spellEnd"/>
            <w:r w:rsidRPr="00BA01C7">
              <w:rPr>
                <w:lang w:val="ru-RU"/>
              </w:rPr>
              <w:t xml:space="preserve">- </w:t>
            </w:r>
            <w:proofErr w:type="spellStart"/>
            <w:r w:rsidRPr="00BA01C7">
              <w:rPr>
                <w:lang w:val="ru-RU"/>
              </w:rPr>
              <w:t>ния</w:t>
            </w:r>
            <w:proofErr w:type="spellEnd"/>
            <w:r w:rsidRPr="00BA01C7">
              <w:rPr>
                <w:lang w:val="ru-RU"/>
              </w:rPr>
              <w:t xml:space="preserve">; и условий их безопасного </w:t>
            </w:r>
            <w:proofErr w:type="spellStart"/>
            <w:r w:rsidRPr="00BA01C7">
              <w:rPr>
                <w:lang w:val="ru-RU"/>
              </w:rPr>
              <w:t>использова</w:t>
            </w:r>
            <w:proofErr w:type="spellEnd"/>
            <w:r w:rsidRPr="00BA01C7">
              <w:rPr>
                <w:lang w:val="ru-RU"/>
              </w:rPr>
              <w:t xml:space="preserve">- </w:t>
            </w:r>
            <w:proofErr w:type="spellStart"/>
            <w:r w:rsidRPr="00BA01C7">
              <w:rPr>
                <w:lang w:val="ru-RU"/>
              </w:rPr>
              <w:t>ния</w:t>
            </w:r>
            <w:proofErr w:type="spellEnd"/>
            <w:r w:rsidRPr="00BA01C7">
              <w:rPr>
                <w:lang w:val="ru-RU"/>
              </w:rPr>
              <w:t xml:space="preserve"> в повседневной жизни. Решение расчётных задач с </w:t>
            </w:r>
            <w:r w:rsidRPr="00BA01C7">
              <w:rPr>
                <w:lang w:val="ru-RU"/>
              </w:rPr>
              <w:lastRenderedPageBreak/>
              <w:t>явно заданной физической моделью с использованием о</w:t>
            </w:r>
            <w:proofErr w:type="gramStart"/>
            <w:r w:rsidRPr="00BA01C7">
              <w:rPr>
                <w:lang w:val="ru-RU"/>
              </w:rPr>
              <w:t>с-</w:t>
            </w:r>
            <w:proofErr w:type="gramEnd"/>
            <w:r w:rsidRPr="00BA01C7">
              <w:rPr>
                <w:lang w:val="ru-RU"/>
              </w:rPr>
              <w:t xml:space="preserve"> </w:t>
            </w:r>
            <w:proofErr w:type="spellStart"/>
            <w:r w:rsidRPr="00BA01C7">
              <w:rPr>
                <w:lang w:val="ru-RU"/>
              </w:rPr>
              <w:t>новных</w:t>
            </w:r>
            <w:proofErr w:type="spellEnd"/>
            <w:r w:rsidRPr="00BA01C7">
              <w:rPr>
                <w:lang w:val="ru-RU"/>
              </w:rPr>
              <w:t xml:space="preserve"> формул кинематики. Построение и анализ графиков зависим</w:t>
            </w:r>
            <w:proofErr w:type="gramStart"/>
            <w:r w:rsidRPr="00BA01C7">
              <w:rPr>
                <w:lang w:val="ru-RU"/>
              </w:rPr>
              <w:t>о-</w:t>
            </w:r>
            <w:proofErr w:type="gramEnd"/>
            <w:r w:rsidRPr="00BA01C7">
              <w:rPr>
                <w:lang w:val="ru-RU"/>
              </w:rPr>
              <w:t xml:space="preserve"> </w:t>
            </w:r>
            <w:proofErr w:type="spellStart"/>
            <w:r w:rsidRPr="00BA01C7">
              <w:rPr>
                <w:lang w:val="ru-RU"/>
              </w:rPr>
              <w:t>стей</w:t>
            </w:r>
            <w:proofErr w:type="spellEnd"/>
            <w:r w:rsidRPr="00BA01C7">
              <w:rPr>
                <w:lang w:val="ru-RU"/>
              </w:rPr>
              <w:t xml:space="preserve"> кинематических величин от времени. Распознавание физических явлений в уче</w:t>
            </w:r>
            <w:proofErr w:type="gramStart"/>
            <w:r w:rsidRPr="00BA01C7">
              <w:rPr>
                <w:lang w:val="ru-RU"/>
              </w:rPr>
              <w:t>б-</w:t>
            </w:r>
            <w:proofErr w:type="gramEnd"/>
            <w:r w:rsidRPr="00BA01C7">
              <w:rPr>
                <w:lang w:val="ru-RU"/>
              </w:rPr>
              <w:t xml:space="preserve"> </w:t>
            </w:r>
            <w:proofErr w:type="spellStart"/>
            <w:r w:rsidRPr="00BA01C7">
              <w:rPr>
                <w:lang w:val="ru-RU"/>
              </w:rPr>
              <w:t>ных</w:t>
            </w:r>
            <w:proofErr w:type="spellEnd"/>
            <w:r w:rsidRPr="00BA01C7">
              <w:rPr>
                <w:lang w:val="ru-RU"/>
              </w:rPr>
              <w:t xml:space="preserve"> опытах и окружающей жизни: равно- мерное и равноускоренное прямолинейное движение, свободное падение тел, </w:t>
            </w:r>
            <w:proofErr w:type="spellStart"/>
            <w:r w:rsidRPr="00BA01C7">
              <w:rPr>
                <w:lang w:val="ru-RU"/>
              </w:rPr>
              <w:t>движе</w:t>
            </w:r>
            <w:proofErr w:type="spellEnd"/>
            <w:r w:rsidRPr="00BA01C7">
              <w:rPr>
                <w:lang w:val="ru-RU"/>
              </w:rPr>
              <w:t xml:space="preserve">- </w:t>
            </w:r>
            <w:proofErr w:type="spellStart"/>
            <w:r w:rsidRPr="00BA01C7">
              <w:rPr>
                <w:lang w:val="ru-RU"/>
              </w:rPr>
              <w:t>ние</w:t>
            </w:r>
            <w:proofErr w:type="spellEnd"/>
            <w:r w:rsidRPr="00BA01C7">
              <w:rPr>
                <w:lang w:val="ru-RU"/>
              </w:rPr>
              <w:t xml:space="preserve"> по окружности.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B22DC0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Pr="00BA01C7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32</w:instrText>
            </w:r>
            <w:r>
              <w:instrText>e</w:instrText>
            </w:r>
            <w:r w:rsidRPr="002229A1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33</w:instrText>
            </w:r>
            <w:r>
              <w:instrText>e</w:instrText>
            </w:r>
            <w:r w:rsidRPr="002229A1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Pr="00F62321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Pr="00F62321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3508"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3508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3620"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3620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372</w:instrText>
            </w:r>
            <w:r>
              <w:instrText>e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7D5B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текста Галилея с описанием мысленного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мента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обосновывающего закон инерции; выполнение заданий по тексту (смысловое чтение).Обсуждение возможности выполнения закона инерции в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различных системах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отсчёта</w:t>
            </w:r>
            <w:proofErr w:type="gram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аблюдение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обсуждение механических явлений, про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исходящих в системе отсчёта «Тележка» при её равно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мерном и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ускоренном движении 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относительно кабинета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физики.Действия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векторами сил: выполнение заданий по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вычитанию векторов. Наблюдение и/или проведение опытов, демонстрирующих зависимость ускорения тела от приложенной к нему силы и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массы тела. Анализ и объяснение явлений с использованием второго закона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Ньютона</w:t>
            </w:r>
            <w:proofErr w:type="gram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ешение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с использованием второго закона Ньютона и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 сложения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сил.Определение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момента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силы.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ситуаций, в которых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разные виды равновесия 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их объяснение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использованием правила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моментов.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с объяснение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использованием правила моментов 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результатов исследования..Анализ движения 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только под действием силы тяже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229A1" w:rsidRPr="007D5BE0" w:rsidRDefault="002229A1" w:rsidP="007D5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B22DC0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Р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азвитие интереса детей к инженерно-техническим и информационным технологиям, научно-исследовательской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промышленности. </w:t>
            </w:r>
          </w:p>
          <w:p w:rsidR="002229A1" w:rsidRDefault="002229A1" w:rsidP="007D5BE0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229A1" w:rsidRPr="00B22DC0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оиска новых 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технических решений, необходимых для развития науки и производства. </w:t>
            </w:r>
          </w:p>
          <w:p w:rsidR="002229A1" w:rsidRPr="007D5BE0" w:rsidRDefault="002229A1" w:rsidP="007D5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39</w:instrText>
            </w:r>
            <w:r>
              <w:instrText>cc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3</w:instrText>
            </w:r>
            <w:r>
              <w:instrText>ada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proofErr w:type="spellEnd"/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Инерциальные системы отсчета.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3</w:instrText>
            </w:r>
            <w:r>
              <w:instrText>be</w:instrText>
            </w:r>
            <w:r w:rsidRPr="002229A1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суперпозиции сил.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закон Ньютона для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3</w:instrText>
            </w:r>
            <w:r>
              <w:instrText>be</w:instrText>
            </w:r>
            <w:r w:rsidRPr="002229A1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̆ закон Ньютона для материальных точек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5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и обсуждение опытов, демонстрирующих передачу импульса при взаимодействии тел, закон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импульса при абсолютно упругом и неупругом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действии тел</w:t>
            </w:r>
            <w:proofErr w:type="gram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нализ ситуаций в окружающей жизни с использованием закона сохранения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импульса.Распознавание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явления реактивного движения в природе и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технике (МС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биология).Применение закона сохранения импульса для расчёта результатов взаимодействия тел (на примерах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неупру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гого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взаимодействия, упругого центрального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действия двух одинаковых тел, одно из которых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непод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вижно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).Решение задач с использованием закона сохранения им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пульса</w:t>
            </w:r>
            <w:proofErr w:type="gram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силы упругости при подъёме груза 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использованием неподвижного и подвижного блоков. Измерение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мощности</w:t>
            </w:r>
            <w:proofErr w:type="gram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.И</w:t>
            </w:r>
            <w:proofErr w:type="gram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змерение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потенциальной энергии упруго деформирован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ной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пружины.Измерение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кинетической энергии тела по длине тормозного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пути.Экспериментальное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сравнение изменения потенциальной и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кинетической энергий тела при движении по наклонной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плоскости.Экспериментальная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проверка закона сохранения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энергии при свободном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падении.Применение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закона сохранения механической энергии для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расчёта потенциальной и кинетической энергий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тела.Решение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с использованием закона сохранения меха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нической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энергии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сил с изменением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7D5B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Pr="007D5BE0" w:rsidRDefault="002229A1" w:rsidP="007D5BE0">
            <w:pPr>
              <w:rPr>
                <w:lang w:val="ru-RU"/>
              </w:rPr>
            </w:pP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и интерпретация опытов, свидетельствующих об атомно-молекулярном строении вещества: опыты с рас­ творением различных веществ в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воде</w:t>
            </w:r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ешение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по оцениванию количества атомов или моле­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единице объёма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вещества.Анализ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текста древних атомистов (например, фрагмента поэмы Лукреция «О приро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 вещей») </w:t>
            </w:r>
          </w:p>
          <w:p w:rsidR="002229A1" w:rsidRPr="007D5BE0" w:rsidRDefault="002229A1" w:rsidP="007D5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7D5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rPr>
                <w:lang w:val="ru-RU"/>
              </w:rPr>
            </w:pPr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Цельсия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2229A1" w:rsidRPr="002229A1" w:rsidTr="007D5BE0">
        <w:trPr>
          <w:trHeight w:val="1651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7D5BE0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Построение м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одел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Клапейрона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Закон Дальтона.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Изопроцессы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 идеальном газе с постоянным количеством вещества. Графическое представление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изопроцессов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: изотерма, изохора, изобара. </w:t>
            </w:r>
          </w:p>
          <w:p w:rsidR="002229A1" w:rsidRPr="00857016" w:rsidRDefault="002229A1" w:rsidP="007D5BE0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Технические устройства и практическое применение: термометр, барометр.</w:t>
            </w:r>
          </w:p>
          <w:p w:rsidR="002229A1" w:rsidRPr="00857016" w:rsidRDefault="002229A1" w:rsidP="007D5BE0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Исследование зависимости между параметрами состояния разреженного газа.</w:t>
            </w:r>
          </w:p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Pr="00B22DC0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оиск новых технических решений, необходимых для развития науки и производства. </w:t>
            </w:r>
          </w:p>
          <w:p w:rsidR="002229A1" w:rsidRPr="00B22DC0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азвитие интереса детей к инженерно-техническим и информационным технологиям, научно-исследовательской и конструкторской деятельности с целью последующего наращивания кадрового потенциала в высокотехнологичных и наукоемких отраслях 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промышленности. </w:t>
            </w:r>
          </w:p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rPr>
                <w:lang w:val="ru-RU"/>
              </w:rPr>
            </w:pP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7D5BE0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Исследование термодинамическая система и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в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вещества. Количество теплоты при теплопередаче. </w:t>
            </w:r>
          </w:p>
          <w:p w:rsidR="002229A1" w:rsidRPr="00857016" w:rsidRDefault="002229A1" w:rsidP="007D5BE0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Понятие об адиабатном процессе. Первый закон термодинамики. Применение первого закона термодинамики к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изопроцессам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. Графическая интерпретация работы газа.</w:t>
            </w:r>
          </w:p>
          <w:p w:rsidR="002229A1" w:rsidRPr="00857016" w:rsidRDefault="002229A1" w:rsidP="007D5BE0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Второй закон термодинамики. Необратимость процессов в природе.</w:t>
            </w:r>
          </w:p>
          <w:p w:rsidR="002229A1" w:rsidRPr="00857016" w:rsidRDefault="002229A1" w:rsidP="007D5BE0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проблемы теплоэнергетики.</w:t>
            </w:r>
          </w:p>
          <w:p w:rsidR="002229A1" w:rsidRPr="00857016" w:rsidRDefault="002229A1" w:rsidP="007D5BE0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Технические устройства и практическое применение: двигатель внутреннего сгорания, бытовой холодильник, кондиционер.</w:t>
            </w:r>
          </w:p>
          <w:p w:rsidR="002229A1" w:rsidRDefault="002229A1" w:rsidP="00F62321">
            <w:pPr>
              <w:spacing w:after="0"/>
              <w:ind w:left="135"/>
              <w:jc w:val="center"/>
            </w:pPr>
            <w:r w:rsidRPr="007D5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B22DC0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П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оиска новых технических решений, необходимых для развития науки и производства. </w:t>
            </w:r>
          </w:p>
          <w:p w:rsidR="002229A1" w:rsidRPr="00B22DC0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азвитие интереса детей к инженерно-техническим и информационным технологиям, научно-исследовательской и конструкторской деятельности с целью последующего наращивания кадрового потенциала в 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высокотехнологичных и наукоемких отраслях промышленности. </w:t>
            </w:r>
          </w:p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применение к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КПД тепловой машины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Исследование 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тепловых свойств веществ и материалов, например в целях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энергосбе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режения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теплоизоляция, энергосберегающие крыши,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термоаккумуляторы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аблюдение явлений испарения и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конденсации.Исследование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процесса испарения различных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жидкостей.Объяснение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явлений испарения и конденсации на основе атомно-молекулярного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учения.Наблюдение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объяснение процесса кипения, в том числе 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зависимости температуры кипения от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давления.Определение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(измерение) относительной влажности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воздуха.Наблюдение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процесса плавления кристаллического веще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ства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например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льда</w:t>
            </w:r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равнение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процессов плавления кристаллических тел и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размягчения при нагревании аморфных тел.Определение (измерение) удельной теплоты плавления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льда.Объяснение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явлений плавления и кристаллизации на основе атомно-молекулярного учения. Решение задач, связанных с вычислением количества тепло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ты в процессах теплопередачи при плавлении и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кристалли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зации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испарении и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конденсации</w:t>
            </w:r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нализ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ситуаций практического применения явлений плавления и кристаллизации, например, 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получение сверх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чистых материалов, солевая грелка и др.Анализ работы и объяснение принципа действия теплового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двигателя.Вычисление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количества теплоты, выделяющегося при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сго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рании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различных видов топлива, и КПД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двигателя.Обсуждение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экологических последствий использования двигателей внутреннего сгорания, тепловых и </w:t>
            </w:r>
            <w:proofErr w:type="spellStart"/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гидроэлек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тростанций</w:t>
            </w:r>
            <w:proofErr w:type="spellEnd"/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(МС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экология, химия)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D245C4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Формирование потребности в общении с живой природой, интереса к познанию ее законов; установок и мотивов деятельности, направленной на осознание универсальной ценности природы; </w:t>
            </w:r>
          </w:p>
          <w:p w:rsidR="002229A1" w:rsidRPr="00D245C4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убеждений в необходимости беречь природу, сохранять собственное и общественное здоровье; потребности участвовать в труде по изучению и охране природы, </w:t>
            </w: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пропаганде экологических идей. </w:t>
            </w:r>
          </w:p>
          <w:p w:rsidR="002229A1" w:rsidRPr="00D245C4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природопользования. </w:t>
            </w:r>
          </w:p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и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проведениеопытов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электризации тел при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соприкосновении и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индукцией</w:t>
            </w:r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аблюдение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объяснение взаимодействия одноимённо и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разноимённо заряженных тел.Объяснение принципа действия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электроскопа.Объяснение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явлений электризации при 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соприкосновении тел и индукцией с использованием знаний о носителях электрических зарядов в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веществе.Распознавание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объяснение явлений электризации в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вседневной жизни. Наблюдение и объяснение опытов, иллюстрирующих закон сохранения электрического заряда.</w:t>
            </w: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Pr="007D5BE0" w:rsidRDefault="002229A1" w:rsidP="007D5BE0">
            <w:pPr>
              <w:spacing w:after="0"/>
              <w:ind w:left="135"/>
              <w:rPr>
                <w:lang w:val="ru-RU"/>
              </w:rPr>
            </w:pP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опытов по моделированию силовых линий электрического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</w:t>
            </w:r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.И</w:t>
            </w:r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сследование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действия электрического поля на проводники и диэлектрики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Pr="00D245C4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</w:t>
            </w: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</w:t>
            </w: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между ними; приобретение практических умений, навыков в области охраны природы и природопользования. </w:t>
            </w:r>
          </w:p>
          <w:p w:rsidR="002229A1" w:rsidRPr="007D5BE0" w:rsidRDefault="002229A1" w:rsidP="007D5BE0">
            <w:pPr>
              <w:spacing w:after="0"/>
              <w:ind w:left="135"/>
              <w:jc w:val="center"/>
              <w:rPr>
                <w:lang w:val="ru-RU"/>
              </w:rPr>
            </w:pPr>
            <w:r w:rsidRPr="007D5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электроёмкости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7D5B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29A1" w:rsidRPr="00D245C4" w:rsidRDefault="002229A1" w:rsidP="007D5B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различных видов действия электрического тока и обнаружение этих видов действия в повседневной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борка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испытание электрической цепи постоянного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тока.Измерение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силы тока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амперметром.Измерение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электрического напряжения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вольтметром.Проведение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объяснение опытов, демонстрирующих 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зависимость электрического сопротивления проводника от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его длины, площади поперечного сечения и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материала.Исследование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зависимости силы тока, протекающего через резистор, от сопротивления резистора и напряжения на</w:t>
            </w:r>
            <w:r w:rsidRPr="00D245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резисторе.Проверка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правила сложения напряжений при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последова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тельном соединении двух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резисторов</w:t>
            </w:r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роверка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правила для силы тока при параллельном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нении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резисторов.Анализ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ситуаций последовательного и параллельного соединения проводников в домашних электрических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сетях.Решение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 с использованием закона Ома и формул расчёта электрического сопротивления при последователь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ном и параллельном соединении проводников.  </w:t>
            </w:r>
          </w:p>
          <w:p w:rsidR="002229A1" w:rsidRPr="007D5BE0" w:rsidRDefault="002229A1" w:rsidP="007D5BE0">
            <w:pPr>
              <w:spacing w:after="0"/>
              <w:ind w:left="135"/>
              <w:jc w:val="center"/>
              <w:rPr>
                <w:lang w:val="ru-RU"/>
              </w:rPr>
            </w:pP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работы </w:t>
            </w: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электрического тока, протекающего через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резистор</w:t>
            </w:r>
            <w:proofErr w:type="gram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</w:t>
            </w:r>
            <w:proofErr w:type="gram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мощности электрического тока, выделяемой на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резисторе.Исследование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зависимости силы тока через лампочку от напряжения на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ней.Определение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КПД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нагревателя.Исследование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преобразования энергии при подъёме груза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электродвигателем.Объяснение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устройства и принципа действия домашних электронагревательных </w:t>
            </w:r>
            <w:proofErr w:type="spellStart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приборов.Объяснение</w:t>
            </w:r>
            <w:proofErr w:type="spellEnd"/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причин короткого замыкания и принципа действия плавких предохранителей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:rsidR="002229A1" w:rsidRPr="00D245C4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Формирование мотивации поиска новых технических решений, необходимых для развития науки и производства. </w:t>
            </w:r>
          </w:p>
          <w:p w:rsidR="002229A1" w:rsidRPr="007D5BE0" w:rsidRDefault="002229A1" w:rsidP="007D5BE0">
            <w:pPr>
              <w:spacing w:after="0"/>
              <w:ind w:left="135"/>
              <w:jc w:val="center"/>
              <w:rPr>
                <w:lang w:val="ru-RU"/>
              </w:rPr>
            </w:pP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развитие интереса детей к инженерно-техническим и информационным технологиям, научно-исследовательской и конструкторской </w:t>
            </w: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деятельности с целью последующего наращивания кадрового потенциала в высокотехнологичных и наукоемких отраслях промышленности.</w:t>
            </w: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rPr>
                <w:lang w:val="ru-RU"/>
              </w:rPr>
            </w:pP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74</w:instrText>
            </w:r>
            <w:r>
              <w:instrText>f</w:instrText>
            </w:r>
            <w:r w:rsidRPr="002229A1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7838"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7838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7</w:instrText>
            </w:r>
            <w:r>
              <w:instrText>ae</w:instrText>
            </w:r>
            <w:r w:rsidRPr="002229A1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вакууме.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84</w:instrText>
            </w:r>
            <w:r>
              <w:instrText>ae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82</w:instrText>
            </w:r>
            <w:r>
              <w:instrText>ba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газах.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84</w:instrText>
            </w:r>
            <w:r>
              <w:instrText>ae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86</w:instrText>
            </w:r>
            <w:r>
              <w:instrText>fc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proofErr w:type="spellEnd"/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работать с текстами, схемами, графиками, извлечение информации</w:t>
            </w:r>
            <w:r w:rsidRPr="007D5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D5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229A1" w:rsidRDefault="002229A1" w:rsidP="00F623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 w:rsidRPr="00D24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работать с текстами, схемами, графиками, извлечение информации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9A1" w:rsidRPr="00D245C4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Формирование потребности в общении с живой природой, интереса к познанию ее законов; установок и мотивов деятельности, </w:t>
            </w: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направленной на осознание универсальной ценности природы; </w:t>
            </w:r>
          </w:p>
          <w:p w:rsidR="002229A1" w:rsidRPr="00D245C4" w:rsidRDefault="002229A1" w:rsidP="007D5BE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245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убеждений в необходимости беречь природу, сохранять собственное и общественное здоровье; потребности участвовать в труде по изучению и охране природы, пропаганде экологических идей. </w:t>
            </w:r>
          </w:p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88</w:instrText>
            </w:r>
            <w:r>
              <w:instrText>be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«Электростатика. Постоянный 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электрический ток. Токи в различных средах» /Всероссийская проверочная работа при проведении на бумажном носителе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8</w:instrText>
            </w:r>
            <w:r>
              <w:instrText>a</w:instrText>
            </w:r>
            <w:r w:rsidRPr="002229A1">
              <w:rPr>
                <w:lang w:val="ru-RU"/>
              </w:rPr>
              <w:instrText>8</w:instrText>
            </w:r>
            <w:r>
              <w:instrText>a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5B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Pr="007D5BE0" w:rsidRDefault="002229A1" w:rsidP="00F6232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8</w:instrText>
            </w:r>
            <w:r>
              <w:instrText>c</w:instrText>
            </w:r>
            <w:r w:rsidRPr="002229A1">
              <w:rPr>
                <w:lang w:val="ru-RU"/>
              </w:rPr>
              <w:instrText>56"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fldChar w:fldCharType="end"/>
            </w:r>
          </w:p>
        </w:tc>
      </w:tr>
      <w:tr w:rsidR="002229A1" w:rsidRPr="002229A1" w:rsidTr="007D5BE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74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629" w:type="dxa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2229A1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229A1">
              <w:rPr>
                <w:lang w:val="ru-RU"/>
              </w:rPr>
              <w:instrText>://</w:instrText>
            </w:r>
            <w:r>
              <w:instrText>m</w:instrText>
            </w:r>
            <w:r w:rsidRPr="002229A1">
              <w:rPr>
                <w:lang w:val="ru-RU"/>
              </w:rPr>
              <w:instrText>.</w:instrText>
            </w:r>
            <w:r>
              <w:instrText>edsoo</w:instrText>
            </w:r>
            <w:r w:rsidRPr="002229A1">
              <w:rPr>
                <w:lang w:val="ru-RU"/>
              </w:rPr>
              <w:instrText>.</w:instrText>
            </w:r>
            <w:r>
              <w:instrText>ru</w:instrText>
            </w:r>
            <w:r w:rsidRPr="002229A1">
              <w:rPr>
                <w:lang w:val="ru-RU"/>
              </w:rPr>
              <w:instrText>/</w:instrText>
            </w:r>
            <w:r>
              <w:instrText>ff</w:instrText>
            </w:r>
            <w:r w:rsidRPr="002229A1">
              <w:rPr>
                <w:lang w:val="ru-RU"/>
              </w:rPr>
              <w:instrText>0</w:instrText>
            </w:r>
            <w:r>
              <w:instrText>c</w:instrText>
            </w:r>
            <w:r w:rsidRPr="002229A1">
              <w:rPr>
                <w:lang w:val="ru-RU"/>
              </w:rPr>
              <w:instrText>8</w:instrText>
            </w:r>
            <w:r>
              <w:instrText>f</w:instrText>
            </w:r>
            <w:r w:rsidRPr="002229A1">
              <w:rPr>
                <w:lang w:val="ru-RU"/>
              </w:rPr>
              <w:instrText>6</w:instrText>
            </w:r>
            <w:r>
              <w:instrText>c</w:instrText>
            </w:r>
            <w:r w:rsidRPr="002229A1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2229A1" w:rsidTr="007D5BE0">
        <w:trPr>
          <w:gridAfter w:val="1"/>
          <w:wAfter w:w="2629" w:type="dxa"/>
          <w:trHeight w:val="144"/>
          <w:tblCellSpacing w:w="20" w:type="nil"/>
        </w:trPr>
        <w:tc>
          <w:tcPr>
            <w:tcW w:w="3161" w:type="dxa"/>
            <w:gridSpan w:val="2"/>
            <w:tcMar>
              <w:top w:w="50" w:type="dxa"/>
              <w:left w:w="100" w:type="dxa"/>
            </w:tcMar>
            <w:vAlign w:val="center"/>
          </w:tcPr>
          <w:p w:rsidR="002229A1" w:rsidRPr="00857016" w:rsidRDefault="002229A1" w:rsidP="00F62321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2229A1" w:rsidRDefault="002229A1" w:rsidP="00F62321">
            <w:pPr>
              <w:spacing w:after="0"/>
              <w:ind w:left="135"/>
              <w:jc w:val="center"/>
            </w:pPr>
          </w:p>
        </w:tc>
      </w:tr>
    </w:tbl>
    <w:p w:rsidR="001F3D63" w:rsidRDefault="001F3D63" w:rsidP="001F3D63"/>
    <w:sectPr w:rsidR="001F3D63" w:rsidSect="001F3D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7205"/>
    <w:multiLevelType w:val="multilevel"/>
    <w:tmpl w:val="06008C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9604BE"/>
    <w:multiLevelType w:val="multilevel"/>
    <w:tmpl w:val="5D0053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D33E46"/>
    <w:multiLevelType w:val="multilevel"/>
    <w:tmpl w:val="6ECAC5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AB3"/>
    <w:rsid w:val="00166A2B"/>
    <w:rsid w:val="001F3D63"/>
    <w:rsid w:val="002229A1"/>
    <w:rsid w:val="002B08F3"/>
    <w:rsid w:val="0040265C"/>
    <w:rsid w:val="004752DE"/>
    <w:rsid w:val="00476F7E"/>
    <w:rsid w:val="007D5BE0"/>
    <w:rsid w:val="00876AB3"/>
    <w:rsid w:val="00917458"/>
    <w:rsid w:val="00BA01C7"/>
    <w:rsid w:val="00C62514"/>
    <w:rsid w:val="00CE339F"/>
    <w:rsid w:val="00D852BB"/>
    <w:rsid w:val="00DA6063"/>
    <w:rsid w:val="00F6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63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F3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D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F3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F3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F3D6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F3D6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F3D6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3D63"/>
    <w:rPr>
      <w:lang w:val="en-US"/>
    </w:rPr>
  </w:style>
  <w:style w:type="paragraph" w:styleId="a5">
    <w:name w:val="Normal Indent"/>
    <w:basedOn w:val="a"/>
    <w:uiPriority w:val="99"/>
    <w:unhideWhenUsed/>
    <w:rsid w:val="001F3D6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F3D6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F3D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F3D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F3D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F3D63"/>
    <w:rPr>
      <w:i/>
      <w:iCs/>
    </w:rPr>
  </w:style>
  <w:style w:type="character" w:styleId="ab">
    <w:name w:val="Hyperlink"/>
    <w:basedOn w:val="a0"/>
    <w:uiPriority w:val="99"/>
    <w:unhideWhenUsed/>
    <w:rsid w:val="001F3D6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F3D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F3D6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f0c3e18" TargetMode="External"/><Relationship Id="rId13" Type="http://schemas.openxmlformats.org/officeDocument/2006/relationships/hyperlink" Target="https://m.edsoo.ru/ff0c461a" TargetMode="External"/><Relationship Id="rId18" Type="http://schemas.openxmlformats.org/officeDocument/2006/relationships/hyperlink" Target="https://m.edsoo.ru/ff0c511e" TargetMode="External"/><Relationship Id="rId26" Type="http://schemas.openxmlformats.org/officeDocument/2006/relationships/hyperlink" Target="https://m.edsoo.ru/ff0c6938" TargetMode="External"/><Relationship Id="rId39" Type="http://schemas.openxmlformats.org/officeDocument/2006/relationships/hyperlink" Target="https://m.edsoo.ru/ff0c71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ff0c5c36" TargetMode="External"/><Relationship Id="rId34" Type="http://schemas.openxmlformats.org/officeDocument/2006/relationships/hyperlink" Target="https://m.edsoo.ru/ff0c6bcc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ff0c3d00" TargetMode="External"/><Relationship Id="rId12" Type="http://schemas.openxmlformats.org/officeDocument/2006/relationships/hyperlink" Target="https://m.edsoo.ru/ff0c4502" TargetMode="External"/><Relationship Id="rId17" Type="http://schemas.openxmlformats.org/officeDocument/2006/relationships/hyperlink" Target="https://m.edsoo.ru/ff0c4fde" TargetMode="External"/><Relationship Id="rId25" Type="http://schemas.openxmlformats.org/officeDocument/2006/relationships/hyperlink" Target="https://m.edsoo.ru/ff0c600a" TargetMode="External"/><Relationship Id="rId33" Type="http://schemas.openxmlformats.org/officeDocument/2006/relationships/hyperlink" Target="https://m.edsoo.ru/ff0c6bcc" TargetMode="External"/><Relationship Id="rId38" Type="http://schemas.openxmlformats.org/officeDocument/2006/relationships/hyperlink" Target="https://m.edsoo.ru/ff0c7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f0c4dc2" TargetMode="External"/><Relationship Id="rId20" Type="http://schemas.openxmlformats.org/officeDocument/2006/relationships/hyperlink" Target="https://m.edsoo.ru/ff0c5952" TargetMode="External"/><Relationship Id="rId29" Type="http://schemas.openxmlformats.org/officeDocument/2006/relationships/hyperlink" Target="https://m.edsoo.ru/ff0c64d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f0c3be8" TargetMode="External"/><Relationship Id="rId11" Type="http://schemas.openxmlformats.org/officeDocument/2006/relationships/hyperlink" Target="https://m.edsoo.ru/ff0c43d6" TargetMode="External"/><Relationship Id="rId24" Type="http://schemas.openxmlformats.org/officeDocument/2006/relationships/hyperlink" Target="https://m.edsoo.ru/ff0c6230" TargetMode="External"/><Relationship Id="rId32" Type="http://schemas.openxmlformats.org/officeDocument/2006/relationships/hyperlink" Target="https://m.edsoo.ru/ff0c6820" TargetMode="External"/><Relationship Id="rId37" Type="http://schemas.openxmlformats.org/officeDocument/2006/relationships/hyperlink" Target="https://m.edsoo.ru/ff0c6f00" TargetMode="External"/><Relationship Id="rId40" Type="http://schemas.openxmlformats.org/officeDocument/2006/relationships/hyperlink" Target="https://m.edsoo.ru/ff0c72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f0c4b74" TargetMode="External"/><Relationship Id="rId23" Type="http://schemas.openxmlformats.org/officeDocument/2006/relationships/hyperlink" Target="https://m.edsoo.ru/ff0c5efc" TargetMode="External"/><Relationship Id="rId28" Type="http://schemas.openxmlformats.org/officeDocument/2006/relationships/hyperlink" Target="https://m.edsoo.ru/ff0c63b6" TargetMode="External"/><Relationship Id="rId36" Type="http://schemas.openxmlformats.org/officeDocument/2006/relationships/hyperlink" Target="https://m.edsoo.ru/ff0c6df2" TargetMode="External"/><Relationship Id="rId10" Type="http://schemas.openxmlformats.org/officeDocument/2006/relationships/hyperlink" Target="https://m.edsoo.ru/ff0c41a6" TargetMode="External"/><Relationship Id="rId19" Type="http://schemas.openxmlformats.org/officeDocument/2006/relationships/hyperlink" Target="https://m.edsoo.ru/ff0c570e" TargetMode="External"/><Relationship Id="rId31" Type="http://schemas.openxmlformats.org/officeDocument/2006/relationships/hyperlink" Target="https://m.edsoo.ru/ff0c67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f0c3f76" TargetMode="External"/><Relationship Id="rId14" Type="http://schemas.openxmlformats.org/officeDocument/2006/relationships/hyperlink" Target="https://m.edsoo.ru/ff0c478c" TargetMode="External"/><Relationship Id="rId22" Type="http://schemas.openxmlformats.org/officeDocument/2006/relationships/hyperlink" Target="https://m.edsoo.ru/ff0c5c36" TargetMode="External"/><Relationship Id="rId27" Type="http://schemas.openxmlformats.org/officeDocument/2006/relationships/hyperlink" Target="https://m.edsoo.ru/ff0c6a50" TargetMode="External"/><Relationship Id="rId30" Type="http://schemas.openxmlformats.org/officeDocument/2006/relationships/hyperlink" Target="https://m.edsoo.ru/ff0c65f0" TargetMode="External"/><Relationship Id="rId35" Type="http://schemas.openxmlformats.org/officeDocument/2006/relationships/hyperlink" Target="https://m.edsoo.ru/ff0c6c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79AE6-FA49-4C13-85F4-D94E9256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17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Учитель</cp:lastModifiedBy>
  <cp:revision>6</cp:revision>
  <dcterms:created xsi:type="dcterms:W3CDTF">2024-09-26T06:10:00Z</dcterms:created>
  <dcterms:modified xsi:type="dcterms:W3CDTF">2025-08-27T05:09:00Z</dcterms:modified>
</cp:coreProperties>
</file>