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15E" w:rsidRDefault="0043515E" w:rsidP="004351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43515E" w:rsidRDefault="0043515E" w:rsidP="004351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2927"/>
        <w:gridCol w:w="567"/>
        <w:gridCol w:w="992"/>
        <w:gridCol w:w="992"/>
        <w:gridCol w:w="2694"/>
        <w:gridCol w:w="141"/>
        <w:gridCol w:w="2694"/>
        <w:gridCol w:w="321"/>
        <w:gridCol w:w="2694"/>
      </w:tblGrid>
      <w:tr w:rsidR="0043515E" w:rsidRPr="0035575E" w:rsidTr="002057AB">
        <w:trPr>
          <w:tblHeader/>
          <w:jc w:val="center"/>
        </w:trPr>
        <w:tc>
          <w:tcPr>
            <w:tcW w:w="426" w:type="dxa"/>
            <w:vMerge w:val="restart"/>
            <w:vAlign w:val="center"/>
          </w:tcPr>
          <w:p w:rsidR="0043515E" w:rsidRPr="0035575E" w:rsidRDefault="0043515E" w:rsidP="002057A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35575E">
              <w:rPr>
                <w:b/>
                <w:spacing w:val="-10"/>
                <w:sz w:val="16"/>
                <w:szCs w:val="16"/>
              </w:rPr>
              <w:t xml:space="preserve">№ </w:t>
            </w:r>
            <w:r w:rsidRPr="0035575E">
              <w:rPr>
                <w:b/>
                <w:spacing w:val="-4"/>
                <w:sz w:val="16"/>
                <w:szCs w:val="16"/>
              </w:rPr>
              <w:t>п/п</w:t>
            </w:r>
          </w:p>
        </w:tc>
        <w:tc>
          <w:tcPr>
            <w:tcW w:w="2927" w:type="dxa"/>
            <w:vMerge w:val="restart"/>
            <w:vAlign w:val="center"/>
          </w:tcPr>
          <w:p w:rsidR="0043515E" w:rsidRPr="0035575E" w:rsidRDefault="0043515E" w:rsidP="002057A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35575E">
              <w:rPr>
                <w:b/>
                <w:sz w:val="16"/>
                <w:szCs w:val="16"/>
              </w:rPr>
              <w:t>Тема</w:t>
            </w:r>
            <w:r w:rsidRPr="0035575E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5575E">
              <w:rPr>
                <w:b/>
                <w:spacing w:val="-2"/>
                <w:sz w:val="16"/>
                <w:szCs w:val="16"/>
              </w:rPr>
              <w:t>урока</w:t>
            </w:r>
          </w:p>
        </w:tc>
        <w:tc>
          <w:tcPr>
            <w:tcW w:w="2551" w:type="dxa"/>
            <w:gridSpan w:val="3"/>
            <w:vAlign w:val="center"/>
          </w:tcPr>
          <w:p w:rsidR="0043515E" w:rsidRPr="0035575E" w:rsidRDefault="0043515E" w:rsidP="002057A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35575E">
              <w:rPr>
                <w:b/>
                <w:sz w:val="16"/>
                <w:szCs w:val="16"/>
              </w:rPr>
              <w:t>Количество</w:t>
            </w:r>
            <w:r w:rsidRPr="0035575E">
              <w:rPr>
                <w:b/>
                <w:spacing w:val="-4"/>
                <w:sz w:val="16"/>
                <w:szCs w:val="16"/>
              </w:rPr>
              <w:t xml:space="preserve"> часов</w:t>
            </w:r>
          </w:p>
        </w:tc>
        <w:tc>
          <w:tcPr>
            <w:tcW w:w="2694" w:type="dxa"/>
            <w:vMerge w:val="restart"/>
            <w:vAlign w:val="center"/>
          </w:tcPr>
          <w:p w:rsidR="0043515E" w:rsidRPr="0035575E" w:rsidRDefault="0043515E" w:rsidP="002057A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35575E">
              <w:rPr>
                <w:b/>
                <w:sz w:val="16"/>
                <w:szCs w:val="16"/>
              </w:rPr>
              <w:t>Электронные цифровые образовательные</w:t>
            </w:r>
            <w:r w:rsidRPr="0035575E">
              <w:rPr>
                <w:b/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b/>
                <w:sz w:val="16"/>
                <w:szCs w:val="16"/>
              </w:rPr>
              <w:t>ресурсы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43515E" w:rsidRPr="0043515E" w:rsidRDefault="0043515E" w:rsidP="002057A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b/>
                <w:bCs/>
                <w:sz w:val="16"/>
                <w:szCs w:val="16"/>
                <w:lang w:val="ru-RU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3015" w:type="dxa"/>
            <w:gridSpan w:val="2"/>
            <w:vMerge w:val="restart"/>
            <w:vAlign w:val="center"/>
          </w:tcPr>
          <w:p w:rsidR="0043515E" w:rsidRPr="0035575E" w:rsidRDefault="0043515E" w:rsidP="002057AB">
            <w:pPr>
              <w:jc w:val="center"/>
              <w:rPr>
                <w:b/>
                <w:bCs/>
                <w:sz w:val="16"/>
                <w:szCs w:val="16"/>
              </w:rPr>
            </w:pPr>
            <w:r w:rsidRPr="0035575E">
              <w:rPr>
                <w:rFonts w:eastAsia="Calibri"/>
                <w:b/>
                <w:bCs/>
                <w:sz w:val="16"/>
                <w:szCs w:val="16"/>
              </w:rPr>
              <w:t>Воспитательный компонент, профориентационный минимум</w:t>
            </w:r>
          </w:p>
        </w:tc>
      </w:tr>
      <w:tr w:rsidR="0043515E" w:rsidRPr="0035575E" w:rsidTr="002057AB">
        <w:trPr>
          <w:tblHeader/>
          <w:jc w:val="center"/>
        </w:trPr>
        <w:tc>
          <w:tcPr>
            <w:tcW w:w="426" w:type="dxa"/>
            <w:vMerge/>
            <w:tcBorders>
              <w:top w:val="nil"/>
            </w:tcBorders>
            <w:vAlign w:val="center"/>
          </w:tcPr>
          <w:p w:rsidR="0043515E" w:rsidRPr="0035575E" w:rsidRDefault="0043515E" w:rsidP="00205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7" w:type="dxa"/>
            <w:vMerge/>
            <w:tcBorders>
              <w:top w:val="nil"/>
            </w:tcBorders>
            <w:vAlign w:val="center"/>
          </w:tcPr>
          <w:p w:rsidR="0043515E" w:rsidRPr="0035575E" w:rsidRDefault="0043515E" w:rsidP="002057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3515E" w:rsidRPr="0035575E" w:rsidRDefault="0043515E" w:rsidP="002057A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35575E">
              <w:rPr>
                <w:b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Align w:val="center"/>
          </w:tcPr>
          <w:p w:rsidR="0043515E" w:rsidRPr="0035575E" w:rsidRDefault="0043515E" w:rsidP="002057A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35575E">
              <w:rPr>
                <w:b/>
                <w:spacing w:val="-2"/>
                <w:sz w:val="16"/>
                <w:szCs w:val="16"/>
              </w:rPr>
              <w:t>Контроль</w:t>
            </w:r>
            <w:r>
              <w:rPr>
                <w:b/>
                <w:spacing w:val="-2"/>
                <w:sz w:val="16"/>
                <w:szCs w:val="16"/>
              </w:rPr>
              <w:t>-</w:t>
            </w:r>
            <w:r w:rsidRPr="0035575E">
              <w:rPr>
                <w:b/>
                <w:spacing w:val="-2"/>
                <w:sz w:val="16"/>
                <w:szCs w:val="16"/>
              </w:rPr>
              <w:t>ные работы</w:t>
            </w:r>
          </w:p>
        </w:tc>
        <w:tc>
          <w:tcPr>
            <w:tcW w:w="992" w:type="dxa"/>
            <w:vAlign w:val="center"/>
          </w:tcPr>
          <w:p w:rsidR="0043515E" w:rsidRPr="0035575E" w:rsidRDefault="0043515E" w:rsidP="002057A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35575E">
              <w:rPr>
                <w:b/>
                <w:spacing w:val="-2"/>
                <w:sz w:val="16"/>
                <w:szCs w:val="16"/>
              </w:rPr>
              <w:t>Практичес</w:t>
            </w:r>
            <w:r>
              <w:rPr>
                <w:b/>
                <w:spacing w:val="-2"/>
                <w:sz w:val="16"/>
                <w:szCs w:val="16"/>
              </w:rPr>
              <w:t>-</w:t>
            </w:r>
            <w:r w:rsidRPr="0035575E">
              <w:rPr>
                <w:b/>
                <w:spacing w:val="-2"/>
                <w:sz w:val="16"/>
                <w:szCs w:val="16"/>
              </w:rPr>
              <w:t>кие работы</w:t>
            </w:r>
          </w:p>
        </w:tc>
        <w:tc>
          <w:tcPr>
            <w:tcW w:w="2694" w:type="dxa"/>
            <w:vMerge/>
            <w:tcBorders>
              <w:top w:val="nil"/>
            </w:tcBorders>
            <w:vAlign w:val="center"/>
          </w:tcPr>
          <w:p w:rsidR="0043515E" w:rsidRPr="0035575E" w:rsidRDefault="0043515E" w:rsidP="002057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43515E" w:rsidRPr="0035575E" w:rsidRDefault="0043515E" w:rsidP="00205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5" w:type="dxa"/>
            <w:gridSpan w:val="2"/>
            <w:vMerge/>
            <w:vAlign w:val="center"/>
          </w:tcPr>
          <w:p w:rsidR="0043515E" w:rsidRPr="0035575E" w:rsidRDefault="0043515E" w:rsidP="002057AB">
            <w:pPr>
              <w:jc w:val="center"/>
              <w:rPr>
                <w:sz w:val="16"/>
                <w:szCs w:val="16"/>
              </w:rPr>
            </w:pP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927" w:type="dxa"/>
          </w:tcPr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sz w:val="16"/>
                <w:szCs w:val="16"/>
                <w:lang w:val="ru-RU"/>
              </w:rPr>
              <w:t>Числа</w:t>
            </w:r>
            <w:r w:rsidRPr="0043515E">
              <w:rPr>
                <w:spacing w:val="-9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от</w:t>
            </w:r>
            <w:r w:rsidRPr="0043515E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1</w:t>
            </w:r>
            <w:r w:rsidRPr="0043515E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до</w:t>
            </w:r>
            <w:r w:rsidRPr="0043515E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1000:</w:t>
            </w:r>
            <w:r w:rsidRPr="0043515E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чтение, запись, сравнение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sz w:val="16"/>
                <w:szCs w:val="16"/>
                <w:lang w:val="ru-RU"/>
              </w:rPr>
              <w:t>Библиотека</w:t>
            </w:r>
            <w:r w:rsidRPr="0043515E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pacing w:val="-5"/>
                <w:sz w:val="16"/>
                <w:szCs w:val="16"/>
                <w:lang w:val="ru-RU"/>
              </w:rPr>
              <w:t>ЦОК</w:t>
            </w:r>
          </w:p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hyperlink r:id="rId5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4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1925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a</w:t>
              </w:r>
            </w:hyperlink>
          </w:p>
        </w:tc>
        <w:tc>
          <w:tcPr>
            <w:tcW w:w="2835" w:type="dxa"/>
            <w:gridSpan w:val="2"/>
          </w:tcPr>
          <w:p w:rsidR="0043515E" w:rsidRPr="0043515E" w:rsidRDefault="0043515E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lang w:val="ru-RU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4351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ребусов</w:t>
            </w:r>
          </w:p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Задания типа «заполнить пустые места»</w:t>
            </w:r>
          </w:p>
        </w:tc>
        <w:tc>
          <w:tcPr>
            <w:tcW w:w="3015" w:type="dxa"/>
            <w:gridSpan w:val="2"/>
          </w:tcPr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lang w:val="ru-RU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2927" w:type="dxa"/>
          </w:tcPr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sz w:val="16"/>
                <w:szCs w:val="16"/>
                <w:lang w:val="ru-RU"/>
              </w:rPr>
              <w:t>Числа от 1 до 1000: установление</w:t>
            </w:r>
            <w:r w:rsidRPr="0043515E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закономерности в последовательности, упорядочение,</w:t>
            </w:r>
            <w:r w:rsidRPr="0043515E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pacing w:val="-2"/>
                <w:sz w:val="16"/>
                <w:szCs w:val="16"/>
                <w:lang w:val="ru-RU"/>
              </w:rPr>
              <w:t>классификация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sz w:val="16"/>
                <w:szCs w:val="16"/>
                <w:lang w:val="ru-RU"/>
              </w:rPr>
              <w:t>Библиотека</w:t>
            </w:r>
            <w:r w:rsidRPr="0043515E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pacing w:val="-5"/>
                <w:sz w:val="16"/>
                <w:szCs w:val="16"/>
                <w:lang w:val="ru-RU"/>
              </w:rPr>
              <w:t>ЦОК</w:t>
            </w:r>
          </w:p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hyperlink r:id="rId6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4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1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eab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6</w:t>
              </w:r>
            </w:hyperlink>
          </w:p>
        </w:tc>
        <w:tc>
          <w:tcPr>
            <w:tcW w:w="2835" w:type="dxa"/>
            <w:gridSpan w:val="2"/>
          </w:tcPr>
          <w:p w:rsidR="0043515E" w:rsidRPr="0043515E" w:rsidRDefault="0043515E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lang w:val="ru-RU"/>
              </w:rPr>
              <w:t>Способность проводить математические рассуждения;</w:t>
            </w:r>
          </w:p>
          <w:p w:rsidR="0043515E" w:rsidRPr="004351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Продолжить ряд чисел</w:t>
            </w:r>
          </w:p>
          <w:p w:rsidR="0043515E" w:rsidRPr="004351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3015" w:type="dxa"/>
            <w:gridSpan w:val="2"/>
          </w:tcPr>
          <w:p w:rsidR="0043515E" w:rsidRPr="004351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lang w:val="ru-RU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2927" w:type="dxa"/>
          </w:tcPr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sz w:val="16"/>
                <w:szCs w:val="16"/>
                <w:lang w:val="ru-RU"/>
              </w:rPr>
              <w:t>Установление порядка выполнения</w:t>
            </w:r>
            <w:r w:rsidRPr="0043515E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действий</w:t>
            </w:r>
            <w:r w:rsidRPr="0043515E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в числовом</w:t>
            </w:r>
            <w:r w:rsidRPr="0043515E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выражении</w:t>
            </w:r>
            <w:r w:rsidRPr="0043515E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pacing w:val="-4"/>
                <w:sz w:val="16"/>
                <w:szCs w:val="16"/>
                <w:lang w:val="ru-RU"/>
              </w:rPr>
              <w:t>(без</w:t>
            </w:r>
            <w:r w:rsidRPr="0043515E">
              <w:rPr>
                <w:sz w:val="16"/>
                <w:szCs w:val="16"/>
                <w:lang w:val="ru-RU"/>
              </w:rPr>
              <w:t xml:space="preserve"> скобок),</w:t>
            </w:r>
            <w:r w:rsidRPr="0043515E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содержащем</w:t>
            </w:r>
            <w:r w:rsidRPr="0043515E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 xml:space="preserve">2-4 </w:t>
            </w:r>
            <w:r w:rsidRPr="0043515E">
              <w:rPr>
                <w:spacing w:val="-2"/>
                <w:sz w:val="16"/>
                <w:szCs w:val="16"/>
                <w:lang w:val="ru-RU"/>
              </w:rPr>
              <w:t>действия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sz w:val="16"/>
                <w:szCs w:val="16"/>
                <w:lang w:val="ru-RU"/>
              </w:rPr>
              <w:t>Библиотека</w:t>
            </w:r>
            <w:r w:rsidRPr="0043515E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pacing w:val="-5"/>
                <w:sz w:val="16"/>
                <w:szCs w:val="16"/>
                <w:lang w:val="ru-RU"/>
              </w:rPr>
              <w:t>ЦОК</w:t>
            </w:r>
          </w:p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hyperlink r:id="rId7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4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1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eed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0</w:t>
              </w:r>
            </w:hyperlink>
          </w:p>
        </w:tc>
        <w:tc>
          <w:tcPr>
            <w:tcW w:w="2835" w:type="dxa"/>
            <w:gridSpan w:val="2"/>
          </w:tcPr>
          <w:p w:rsidR="0043515E" w:rsidRPr="0043515E" w:rsidRDefault="0043515E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lang w:val="ru-RU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43515E" w:rsidRPr="004351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примеров с зашифрованными числами</w:t>
            </w:r>
          </w:p>
          <w:p w:rsidR="0043515E" w:rsidRPr="0043515E" w:rsidRDefault="0043515E" w:rsidP="002057AB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Различные формы работы над задачей</w:t>
            </w:r>
          </w:p>
        </w:tc>
        <w:tc>
          <w:tcPr>
            <w:tcW w:w="3015" w:type="dxa"/>
            <w:gridSpan w:val="2"/>
          </w:tcPr>
          <w:p w:rsidR="0043515E" w:rsidRPr="0043515E" w:rsidRDefault="0043515E" w:rsidP="002057AB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lang w:val="ru-RU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2927" w:type="dxa"/>
          </w:tcPr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sz w:val="16"/>
                <w:szCs w:val="16"/>
                <w:lang w:val="ru-RU"/>
              </w:rPr>
              <w:t>Установление порядка выполнения</w:t>
            </w:r>
            <w:r w:rsidRPr="0043515E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действий</w:t>
            </w:r>
            <w:r w:rsidRPr="0043515E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в числовом выражении (со скобками),</w:t>
            </w:r>
            <w:r w:rsidRPr="0043515E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содержащем</w:t>
            </w:r>
            <w:r w:rsidRPr="0043515E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 xml:space="preserve">2-4 </w:t>
            </w:r>
            <w:r w:rsidRPr="0043515E">
              <w:rPr>
                <w:spacing w:val="-2"/>
                <w:sz w:val="16"/>
                <w:szCs w:val="16"/>
                <w:lang w:val="ru-RU"/>
              </w:rPr>
              <w:t>действия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sz w:val="16"/>
                <w:szCs w:val="16"/>
                <w:lang w:val="ru-RU"/>
              </w:rPr>
              <w:t>Библиотека</w:t>
            </w:r>
            <w:r w:rsidRPr="0043515E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pacing w:val="-5"/>
                <w:sz w:val="16"/>
                <w:szCs w:val="16"/>
                <w:lang w:val="ru-RU"/>
              </w:rPr>
              <w:t>ЦОК</w:t>
            </w:r>
          </w:p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hyperlink r:id="rId8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4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1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022</w:t>
              </w:r>
            </w:hyperlink>
          </w:p>
        </w:tc>
        <w:tc>
          <w:tcPr>
            <w:tcW w:w="2835" w:type="dxa"/>
            <w:gridSpan w:val="2"/>
          </w:tcPr>
          <w:p w:rsidR="0043515E" w:rsidRPr="0043515E" w:rsidRDefault="0043515E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lang w:val="ru-RU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43515E" w:rsidRPr="004351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задач с недостающими или лишними данными</w:t>
            </w:r>
          </w:p>
          <w:p w:rsidR="0043515E" w:rsidRPr="004351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логических задач</w:t>
            </w:r>
          </w:p>
          <w:p w:rsidR="0043515E" w:rsidRPr="004351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Нестандартные задачи</w:t>
            </w:r>
          </w:p>
        </w:tc>
        <w:tc>
          <w:tcPr>
            <w:tcW w:w="3015" w:type="dxa"/>
            <w:gridSpan w:val="2"/>
          </w:tcPr>
          <w:p w:rsidR="0043515E" w:rsidRPr="004351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lang w:val="ru-RU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2927" w:type="dxa"/>
          </w:tcPr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sz w:val="16"/>
                <w:szCs w:val="16"/>
                <w:lang w:val="ru-RU"/>
              </w:rPr>
              <w:t>Периметр</w:t>
            </w:r>
            <w:r w:rsidRPr="0043515E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pacing w:val="-2"/>
                <w:sz w:val="16"/>
                <w:szCs w:val="16"/>
                <w:lang w:val="ru-RU"/>
              </w:rPr>
              <w:t>фигуры,</w:t>
            </w:r>
            <w:r w:rsidRPr="0043515E">
              <w:rPr>
                <w:sz w:val="16"/>
                <w:szCs w:val="16"/>
                <w:lang w:val="ru-RU"/>
              </w:rPr>
              <w:t xml:space="preserve"> составленной из двух-трёх прямоугольников</w:t>
            </w:r>
            <w:r w:rsidRPr="0043515E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(квадратов)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43515E" w:rsidRDefault="0043515E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lang w:val="ru-RU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43515E" w:rsidRDefault="0043515E" w:rsidP="002057AB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sz w:val="16"/>
                <w:szCs w:val="16"/>
                <w:lang w:val="ru-RU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Представление ситуации, описанной в задачи и её моделирование</w:t>
            </w:r>
          </w:p>
        </w:tc>
        <w:tc>
          <w:tcPr>
            <w:tcW w:w="3015" w:type="dxa"/>
            <w:gridSpan w:val="2"/>
          </w:tcPr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lang w:val="ru-RU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lastRenderedPageBreak/>
              <w:t>6</w:t>
            </w:r>
          </w:p>
        </w:tc>
        <w:tc>
          <w:tcPr>
            <w:tcW w:w="2927" w:type="dxa"/>
          </w:tcPr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sz w:val="16"/>
                <w:szCs w:val="16"/>
                <w:lang w:val="ru-RU"/>
              </w:rPr>
              <w:t>Повторение изученного в 3 классе.</w:t>
            </w:r>
            <w:r w:rsidRPr="0043515E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Алгоритм</w:t>
            </w:r>
            <w:r w:rsidRPr="0043515E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умножения на однозначное число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sz w:val="16"/>
                <w:szCs w:val="16"/>
                <w:lang w:val="ru-RU"/>
              </w:rPr>
              <w:t>Библиотека</w:t>
            </w:r>
            <w:r w:rsidRPr="0043515E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pacing w:val="-5"/>
                <w:sz w:val="16"/>
                <w:szCs w:val="16"/>
                <w:lang w:val="ru-RU"/>
              </w:rPr>
              <w:t>ЦОК</w:t>
            </w:r>
          </w:p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hyperlink r:id="rId9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4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1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1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b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2</w:t>
              </w:r>
            </w:hyperlink>
          </w:p>
        </w:tc>
        <w:tc>
          <w:tcPr>
            <w:tcW w:w="2835" w:type="dxa"/>
            <w:gridSpan w:val="2"/>
          </w:tcPr>
          <w:p w:rsidR="0043515E" w:rsidRPr="0043515E" w:rsidRDefault="0043515E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lang w:val="ru-RU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4351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ребусов</w:t>
            </w:r>
          </w:p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Задания типа «заполнить пустые места»</w:t>
            </w:r>
          </w:p>
        </w:tc>
        <w:tc>
          <w:tcPr>
            <w:tcW w:w="3015" w:type="dxa"/>
            <w:gridSpan w:val="2"/>
          </w:tcPr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lang w:val="ru-RU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2927" w:type="dxa"/>
          </w:tcPr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sz w:val="16"/>
                <w:szCs w:val="16"/>
                <w:lang w:val="ru-RU"/>
              </w:rPr>
              <w:t>Повторение</w:t>
            </w:r>
            <w:r w:rsidRPr="0043515E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изученного</w:t>
            </w:r>
            <w:r w:rsidRPr="0043515E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в</w:t>
            </w:r>
            <w:r w:rsidRPr="0043515E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pacing w:val="-10"/>
                <w:sz w:val="16"/>
                <w:szCs w:val="16"/>
                <w:lang w:val="ru-RU"/>
              </w:rPr>
              <w:t>3</w:t>
            </w:r>
            <w:r w:rsidRPr="0043515E">
              <w:rPr>
                <w:sz w:val="16"/>
                <w:szCs w:val="16"/>
                <w:lang w:val="ru-RU"/>
              </w:rPr>
              <w:t xml:space="preserve"> классе.</w:t>
            </w:r>
            <w:r w:rsidRPr="0043515E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Алгоритм</w:t>
            </w:r>
            <w:r w:rsidRPr="0043515E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деления</w:t>
            </w:r>
            <w:r w:rsidRPr="0043515E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на однозначное число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sz w:val="16"/>
                <w:szCs w:val="16"/>
                <w:lang w:val="ru-RU"/>
              </w:rPr>
              <w:t>Библиотека</w:t>
            </w:r>
            <w:r w:rsidRPr="0043515E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pacing w:val="-5"/>
                <w:sz w:val="16"/>
                <w:szCs w:val="16"/>
                <w:lang w:val="ru-RU"/>
              </w:rPr>
              <w:t>ЦОК</w:t>
            </w:r>
          </w:p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hyperlink r:id="rId10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4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1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338</w:t>
              </w:r>
            </w:hyperlink>
          </w:p>
        </w:tc>
        <w:tc>
          <w:tcPr>
            <w:tcW w:w="2835" w:type="dxa"/>
            <w:gridSpan w:val="2"/>
          </w:tcPr>
          <w:p w:rsidR="0043515E" w:rsidRPr="0043515E" w:rsidRDefault="0043515E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lang w:val="ru-RU"/>
              </w:rPr>
              <w:t>Способность проводить математические рассуждения;</w:t>
            </w:r>
          </w:p>
          <w:p w:rsidR="0043515E" w:rsidRPr="004351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Продолжить ряд чисел</w:t>
            </w:r>
          </w:p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3015" w:type="dxa"/>
            <w:gridSpan w:val="2"/>
          </w:tcPr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lang w:val="ru-RU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Входная</w:t>
            </w:r>
            <w:r w:rsidRPr="0035575E">
              <w:rPr>
                <w:spacing w:val="-4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контрольная</w:t>
            </w:r>
            <w:r w:rsidRPr="0035575E">
              <w:rPr>
                <w:spacing w:val="-4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работа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43515E" w:rsidRDefault="0043515E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lang w:val="ru-RU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43515E" w:rsidRPr="004351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примеров с зашифрованными числами</w:t>
            </w:r>
          </w:p>
          <w:p w:rsidR="0043515E" w:rsidRPr="0043515E" w:rsidRDefault="0043515E" w:rsidP="002057AB">
            <w:pPr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Различные формы работы над задачей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43515E">
              <w:rPr>
                <w:rFonts w:eastAsia="Calibri"/>
                <w:sz w:val="16"/>
                <w:szCs w:val="16"/>
                <w:lang w:val="ru-RU"/>
              </w:rPr>
              <w:t xml:space="preserve">Пользоваться разнообразными информационными средствами для решения предложенных и самостоятельно выбранных учебных проблем, задач. </w:t>
            </w:r>
            <w:r w:rsidRPr="0035575E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2927" w:type="dxa"/>
          </w:tcPr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sz w:val="16"/>
                <w:szCs w:val="16"/>
                <w:lang w:val="ru-RU"/>
              </w:rPr>
              <w:t>Приемы</w:t>
            </w:r>
            <w:r w:rsidRPr="0043515E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прикидки</w:t>
            </w:r>
            <w:r w:rsidRPr="0043515E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результата</w:t>
            </w:r>
            <w:r w:rsidRPr="0043515E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и оценки правильности выполнения</w:t>
            </w:r>
            <w:r w:rsidRPr="0043515E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pacing w:val="-2"/>
                <w:sz w:val="16"/>
                <w:szCs w:val="16"/>
                <w:lang w:val="ru-RU"/>
              </w:rPr>
              <w:t>деления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43515E" w:rsidRDefault="0043515E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lang w:val="ru-RU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43515E" w:rsidRPr="004351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задач с недостающими или лишними данными</w:t>
            </w:r>
          </w:p>
          <w:p w:rsidR="0043515E" w:rsidRPr="004351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логических задач</w:t>
            </w:r>
          </w:p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Нестандартные задачи</w:t>
            </w:r>
          </w:p>
        </w:tc>
        <w:tc>
          <w:tcPr>
            <w:tcW w:w="3015" w:type="dxa"/>
            <w:gridSpan w:val="2"/>
          </w:tcPr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lang w:val="ru-RU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2927" w:type="dxa"/>
          </w:tcPr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sz w:val="16"/>
                <w:szCs w:val="16"/>
                <w:lang w:val="ru-RU"/>
              </w:rPr>
              <w:t>Анализ</w:t>
            </w:r>
            <w:r w:rsidRPr="0043515E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текстовой</w:t>
            </w:r>
            <w:r w:rsidRPr="0043515E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задачи: данные и отношения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1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https://m.edsoo.ru/c4e27670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Правила работы с электронными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техническими средствами. Применение электронных средств для закрепления алгоритмов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вычислений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 xml:space="preserve">Задания типа «заполнить пустые </w:t>
            </w: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lastRenderedPageBreak/>
              <w:t>места»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lastRenderedPageBreak/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lastRenderedPageBreak/>
              <w:t>12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Представление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текстовой задачи на модели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Столбчатая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диаграмма: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 xml:space="preserve">чтение, </w:t>
            </w:r>
            <w:r w:rsidRPr="0035575E">
              <w:rPr>
                <w:spacing w:val="-2"/>
                <w:sz w:val="16"/>
                <w:szCs w:val="16"/>
              </w:rPr>
              <w:t>дополнение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43515E" w:rsidRPr="0035575E" w:rsidRDefault="0043515E" w:rsidP="002057AB">
            <w:pPr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Числа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пределах</w:t>
            </w:r>
            <w:r w:rsidRPr="0035575E">
              <w:rPr>
                <w:spacing w:val="-11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миллиона: увеличение и уменьшение числа на несколько единиц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разряда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2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https://m.edsoo.ru/c4e19444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43515E" w:rsidRPr="00DC03B3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Составление</w:t>
            </w:r>
            <w:r w:rsidRPr="0035575E">
              <w:rPr>
                <w:spacing w:val="-6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числового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выражения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(суммы,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разности) с комментированием,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нахождение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его</w:t>
            </w:r>
            <w:r w:rsidRPr="0035575E">
              <w:rPr>
                <w:spacing w:val="-1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значения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Решение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задачи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 xml:space="preserve">разными </w:t>
            </w:r>
            <w:r w:rsidRPr="0035575E">
              <w:rPr>
                <w:spacing w:val="-2"/>
                <w:sz w:val="16"/>
                <w:szCs w:val="16"/>
              </w:rPr>
              <w:t>способами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Оценка решения задачи на достоверность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и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логичность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lastRenderedPageBreak/>
              <w:t>Использование на уроке интересных фактов из истории математики, геометрии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lastRenderedPageBreak/>
              <w:t xml:space="preserve">Осознавать необходимость изучения математики для адаптации к жизненным ситуациям, для развития общей культуры человека, способности мыслить, </w:t>
            </w:r>
            <w:r w:rsidRPr="0035575E">
              <w:rPr>
                <w:rFonts w:eastAsia="Calibri"/>
                <w:sz w:val="16"/>
                <w:szCs w:val="16"/>
              </w:rPr>
              <w:lastRenderedPageBreak/>
              <w:t>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lastRenderedPageBreak/>
              <w:t>18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Числа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пределах</w:t>
            </w:r>
            <w:r w:rsidRPr="0035575E">
              <w:rPr>
                <w:spacing w:val="-11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миллиона: чтение, запись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3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https://m.edsoo.ru/c4e1925a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43515E" w:rsidRPr="0035575E" w:rsidRDefault="0043515E" w:rsidP="002057AB">
            <w:pPr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19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Запись</w:t>
            </w:r>
            <w:r w:rsidRPr="0035575E">
              <w:rPr>
                <w:spacing w:val="-12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решения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задачи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 помощью числового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выражения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Числа в пределах миллиона: представление многозначного числа</w:t>
            </w:r>
            <w:r w:rsidRPr="0035575E">
              <w:rPr>
                <w:spacing w:val="-10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</w:t>
            </w:r>
            <w:r w:rsidRPr="0035575E">
              <w:rPr>
                <w:spacing w:val="-10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виде</w:t>
            </w:r>
            <w:r w:rsidRPr="0035575E">
              <w:rPr>
                <w:spacing w:val="-10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суммы</w:t>
            </w:r>
            <w:r w:rsidRPr="0035575E">
              <w:rPr>
                <w:spacing w:val="-9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разрядных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слагаемых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4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https://m.edsoo.ru/c4e195ca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21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Сравнение</w:t>
            </w:r>
            <w:r w:rsidRPr="0035575E">
              <w:rPr>
                <w:spacing w:val="-14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чисел</w:t>
            </w:r>
            <w:r w:rsidRPr="0035575E">
              <w:rPr>
                <w:spacing w:val="-14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</w:t>
            </w:r>
            <w:r w:rsidRPr="0035575E">
              <w:rPr>
                <w:spacing w:val="-14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 xml:space="preserve">пределах </w:t>
            </w:r>
            <w:r w:rsidRPr="0035575E">
              <w:rPr>
                <w:spacing w:val="-2"/>
                <w:sz w:val="16"/>
                <w:szCs w:val="16"/>
              </w:rPr>
              <w:t>миллиона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5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https://m.edsoo.ru/c4e1973c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22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Общее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группы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многозначных чисел. Классификация чисел. Класс миллионов. Класс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миллиардов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 xml:space="preserve">Использование на уроке интересных фактов из истории математики, </w:t>
            </w: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lastRenderedPageBreak/>
              <w:t>геометрии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lastRenderedPageBreak/>
              <w:t xml:space="preserve"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      </w:r>
            <w:r w:rsidRPr="0035575E">
              <w:rPr>
                <w:rFonts w:eastAsia="Calibri"/>
                <w:sz w:val="16"/>
                <w:szCs w:val="16"/>
              </w:rPr>
              <w:lastRenderedPageBreak/>
              <w:t>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lastRenderedPageBreak/>
              <w:t>23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Контрольная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работа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№1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43515E" w:rsidRPr="0035575E" w:rsidRDefault="0043515E" w:rsidP="002057AB">
            <w:pPr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24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Сравнение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и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 xml:space="preserve">упорядочение </w:t>
            </w:r>
            <w:r w:rsidRPr="0035575E">
              <w:rPr>
                <w:spacing w:val="-2"/>
                <w:sz w:val="16"/>
                <w:szCs w:val="16"/>
              </w:rPr>
              <w:t>чисел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1.</w:t>
            </w:r>
            <w:r w:rsidRPr="0035575E">
              <w:rPr>
                <w:spacing w:val="142"/>
                <w:sz w:val="16"/>
                <w:szCs w:val="16"/>
              </w:rPr>
              <w:t xml:space="preserve"> </w:t>
            </w:r>
            <w:hyperlink r:id="rId16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https://m.edsoo.ru/c4e1989a</w:t>
              </w:r>
            </w:hyperlink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pacing w:val="-2"/>
                <w:sz w:val="16"/>
                <w:szCs w:val="16"/>
              </w:rPr>
              <w:t>2)</w:t>
            </w:r>
            <w:hyperlink r:id="rId17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https://m.edsoo.ru/c4e19de0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Решение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задач</w:t>
            </w:r>
            <w:r w:rsidRPr="0035575E">
              <w:rPr>
                <w:spacing w:val="-2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на</w:t>
            </w:r>
            <w:r w:rsidRPr="0035575E">
              <w:rPr>
                <w:spacing w:val="-2"/>
                <w:sz w:val="16"/>
                <w:szCs w:val="16"/>
              </w:rPr>
              <w:t xml:space="preserve"> работу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26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Составление</w:t>
            </w:r>
            <w:r w:rsidRPr="0035575E">
              <w:rPr>
                <w:spacing w:val="-6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высказываний</w:t>
            </w:r>
            <w:r w:rsidRPr="0035575E">
              <w:rPr>
                <w:spacing w:val="-4"/>
                <w:sz w:val="16"/>
                <w:szCs w:val="16"/>
              </w:rPr>
              <w:t xml:space="preserve"> </w:t>
            </w:r>
            <w:r w:rsidRPr="0035575E">
              <w:rPr>
                <w:spacing w:val="-10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свойствах числа. Запись признаков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сравнения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чисел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8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https://m.edsoo.ru/c4e1a40c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27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Умножение</w:t>
            </w:r>
            <w:r w:rsidRPr="0035575E">
              <w:rPr>
                <w:spacing w:val="-2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на</w:t>
            </w:r>
            <w:r w:rsidRPr="0035575E">
              <w:rPr>
                <w:spacing w:val="-2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10,</w:t>
            </w:r>
            <w:r w:rsidRPr="0035575E">
              <w:rPr>
                <w:spacing w:val="-2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100,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4"/>
                <w:sz w:val="16"/>
                <w:szCs w:val="16"/>
              </w:rPr>
              <w:t>1000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28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Деление</w:t>
            </w:r>
            <w:r w:rsidRPr="0035575E">
              <w:rPr>
                <w:spacing w:val="-2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на</w:t>
            </w:r>
            <w:r w:rsidRPr="0035575E">
              <w:rPr>
                <w:spacing w:val="-2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10,</w:t>
            </w:r>
            <w:r w:rsidRPr="0035575E">
              <w:rPr>
                <w:spacing w:val="-1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 xml:space="preserve">100, </w:t>
            </w:r>
            <w:r w:rsidRPr="0035575E">
              <w:rPr>
                <w:spacing w:val="-4"/>
                <w:sz w:val="16"/>
                <w:szCs w:val="16"/>
              </w:rPr>
              <w:t>1000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 xml:space="preserve">Способность использовать математические понятия, факты, чтобы </w:t>
            </w:r>
            <w:r w:rsidRPr="0035575E">
              <w:rPr>
                <w:rFonts w:eastAsia="Calibri"/>
                <w:sz w:val="16"/>
                <w:szCs w:val="16"/>
              </w:rPr>
              <w:lastRenderedPageBreak/>
              <w:t>описать, объяснить и предсказывать явления;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43515E" w:rsidRPr="0035575E" w:rsidRDefault="0043515E" w:rsidP="002057AB">
            <w:pPr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lastRenderedPageBreak/>
              <w:t xml:space="preserve">Применять математику для решения практических задач в повседневной </w:t>
            </w:r>
            <w:r w:rsidRPr="0035575E">
              <w:rPr>
                <w:rFonts w:eastAsia="Calibri"/>
                <w:sz w:val="16"/>
                <w:szCs w:val="16"/>
              </w:rPr>
              <w:lastRenderedPageBreak/>
              <w:t>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lastRenderedPageBreak/>
              <w:t>29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Наглядные представления о симметрии.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Фигуры,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имеющие ось симметрии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Работа</w:t>
            </w:r>
            <w:r w:rsidRPr="0035575E">
              <w:rPr>
                <w:spacing w:val="-4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</w:t>
            </w:r>
            <w:r w:rsidRPr="0035575E">
              <w:rPr>
                <w:spacing w:val="-2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утверждениями</w:t>
            </w:r>
            <w:r w:rsidRPr="0035575E">
              <w:rPr>
                <w:spacing w:val="-2"/>
                <w:sz w:val="16"/>
                <w:szCs w:val="16"/>
              </w:rPr>
              <w:t xml:space="preserve"> (одно</w:t>
            </w:r>
            <w:r>
              <w:rPr>
                <w:spacing w:val="-2"/>
                <w:sz w:val="16"/>
                <w:szCs w:val="16"/>
              </w:rPr>
              <w:t>-</w:t>
            </w:r>
            <w:r w:rsidRPr="0035575E">
              <w:rPr>
                <w:sz w:val="16"/>
                <w:szCs w:val="16"/>
              </w:rPr>
              <w:t>двухшаговые)</w:t>
            </w:r>
            <w:r w:rsidRPr="0035575E">
              <w:rPr>
                <w:spacing w:val="-6"/>
                <w:sz w:val="16"/>
                <w:szCs w:val="16"/>
              </w:rPr>
              <w:t xml:space="preserve"> </w:t>
            </w:r>
            <w:r w:rsidRPr="0035575E">
              <w:rPr>
                <w:spacing w:val="-10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использованием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изученных связок: конструирование,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проверка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истинности(верные (истинные) и неверные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(ложные))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Сравнение</w:t>
            </w:r>
            <w:r w:rsidRPr="0035575E">
              <w:rPr>
                <w:spacing w:val="-4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объектов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по</w:t>
            </w:r>
            <w:r w:rsidRPr="0035575E">
              <w:rPr>
                <w:spacing w:val="-5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длине.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Соотношения</w:t>
            </w:r>
            <w:r w:rsidRPr="0035575E">
              <w:rPr>
                <w:spacing w:val="-7"/>
                <w:sz w:val="16"/>
                <w:szCs w:val="16"/>
              </w:rPr>
              <w:t xml:space="preserve"> </w:t>
            </w:r>
            <w:r w:rsidRPr="0035575E">
              <w:rPr>
                <w:spacing w:val="-4"/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величинами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длины,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 xml:space="preserve">их </w:t>
            </w:r>
            <w:r w:rsidRPr="0035575E">
              <w:rPr>
                <w:spacing w:val="-2"/>
                <w:sz w:val="16"/>
                <w:szCs w:val="16"/>
              </w:rPr>
              <w:t>применение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9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https://m.edsoo.ru/c4e1b2f8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Применение</w:t>
            </w:r>
            <w:r w:rsidRPr="0035575E">
              <w:rPr>
                <w:spacing w:val="-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соотношений между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единицами</w:t>
            </w:r>
            <w:r w:rsidRPr="0035575E">
              <w:rPr>
                <w:spacing w:val="-12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длины</w:t>
            </w:r>
            <w:r w:rsidRPr="0035575E">
              <w:rPr>
                <w:spacing w:val="-12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 практических и учебных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ситуациях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0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https://m.edsoo.ru/c4e1b488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33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Сравнение</w:t>
            </w:r>
            <w:r w:rsidRPr="0035575E">
              <w:rPr>
                <w:spacing w:val="-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объектов</w:t>
            </w:r>
            <w:r w:rsidRPr="0035575E">
              <w:rPr>
                <w:spacing w:val="-5"/>
                <w:sz w:val="16"/>
                <w:szCs w:val="16"/>
              </w:rPr>
              <w:t xml:space="preserve"> по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площади.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Соотношения</w:t>
            </w:r>
            <w:r w:rsidRPr="0035575E">
              <w:rPr>
                <w:spacing w:val="-4"/>
                <w:sz w:val="16"/>
                <w:szCs w:val="16"/>
              </w:rPr>
              <w:t xml:space="preserve"> между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единицами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площади,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 xml:space="preserve">их </w:t>
            </w:r>
            <w:r w:rsidRPr="0035575E">
              <w:rPr>
                <w:spacing w:val="-2"/>
                <w:sz w:val="16"/>
                <w:szCs w:val="16"/>
              </w:rPr>
              <w:t>применение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1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https://m.edsoo.ru/c4e1b60e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43515E" w:rsidRPr="0035575E" w:rsidRDefault="0043515E" w:rsidP="002057AB">
            <w:pPr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lastRenderedPageBreak/>
              <w:t>34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Применение соотношений между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единицами</w:t>
            </w:r>
            <w:r w:rsidRPr="0035575E">
              <w:rPr>
                <w:spacing w:val="-12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площади</w:t>
            </w:r>
            <w:r w:rsidRPr="0035575E">
              <w:rPr>
                <w:spacing w:val="-11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 практических и учебных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ситуациях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2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https://m.edsoo.ru/c4e1b78a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43515E" w:rsidRPr="0035575E" w:rsidRDefault="0043515E" w:rsidP="002057AB">
            <w:pPr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35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Решение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задач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на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 xml:space="preserve">нахождение </w:t>
            </w:r>
            <w:r w:rsidRPr="0035575E">
              <w:rPr>
                <w:spacing w:val="-2"/>
                <w:sz w:val="16"/>
                <w:szCs w:val="16"/>
              </w:rPr>
              <w:t>площади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Нахождение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площади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фигуры разными способами: палетка, разбиение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на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прямоугольники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или</w:t>
            </w:r>
            <w:r w:rsidRPr="0035575E">
              <w:rPr>
                <w:spacing w:val="-2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единичные</w:t>
            </w:r>
            <w:r w:rsidRPr="0035575E">
              <w:rPr>
                <w:spacing w:val="-4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квадраты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37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Сравнение</w:t>
            </w:r>
            <w:r w:rsidRPr="0035575E">
              <w:rPr>
                <w:spacing w:val="-4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объектов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по</w:t>
            </w:r>
            <w:r w:rsidRPr="0035575E">
              <w:rPr>
                <w:spacing w:val="-5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массе.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Соотношения</w:t>
            </w:r>
            <w:r w:rsidRPr="0035575E">
              <w:rPr>
                <w:spacing w:val="-7"/>
                <w:sz w:val="16"/>
                <w:szCs w:val="16"/>
              </w:rPr>
              <w:t xml:space="preserve"> </w:t>
            </w:r>
            <w:r w:rsidRPr="0035575E">
              <w:rPr>
                <w:spacing w:val="-4"/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величинами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массы,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 xml:space="preserve">их </w:t>
            </w:r>
            <w:r w:rsidRPr="0035575E">
              <w:rPr>
                <w:spacing w:val="-2"/>
                <w:sz w:val="16"/>
                <w:szCs w:val="16"/>
              </w:rPr>
              <w:t>применение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3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https://m.edsoo.ru/c4e1a89e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Применение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соотношений между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единицами</w:t>
            </w:r>
            <w:r w:rsidRPr="0035575E">
              <w:rPr>
                <w:spacing w:val="-12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массы</w:t>
            </w:r>
            <w:r w:rsidRPr="0035575E">
              <w:rPr>
                <w:spacing w:val="-12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 практических и учебных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ситуациях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4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https://m.edsoo.ru/c4e1ae2a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43515E" w:rsidRPr="0035575E" w:rsidRDefault="0043515E" w:rsidP="002057AB">
            <w:pPr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39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Сравнение протяженности по времени.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Соотношения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между единицами времени, их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применение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5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https://m.edsoo.ru/c4e1afe2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 xml:space="preserve">Способность понимать роль математики в мире, высказывать обоснованные суждения и принимать решения, которые необходимы </w:t>
            </w:r>
            <w:r w:rsidRPr="0035575E">
              <w:rPr>
                <w:rFonts w:eastAsia="Calibri"/>
                <w:sz w:val="16"/>
                <w:szCs w:val="16"/>
              </w:rPr>
              <w:lastRenderedPageBreak/>
              <w:t>конструктивному, активному и размышляющему человеку.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lastRenderedPageBreak/>
              <w:t xml:space="preserve">Осознавать необходимость изучения математики для адаптации к жизненным ситуациям, для развития общей культуры человека, способности мыслить, </w:t>
            </w:r>
            <w:r w:rsidRPr="0035575E">
              <w:rPr>
                <w:rFonts w:eastAsia="Calibri"/>
                <w:sz w:val="16"/>
                <w:szCs w:val="16"/>
              </w:rPr>
              <w:lastRenderedPageBreak/>
              <w:t>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lastRenderedPageBreak/>
              <w:t>40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Применение соотношений между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единицами</w:t>
            </w:r>
            <w:r w:rsidRPr="0035575E">
              <w:rPr>
                <w:spacing w:val="-12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времени</w:t>
            </w:r>
            <w:r w:rsidRPr="0035575E">
              <w:rPr>
                <w:spacing w:val="-12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 xml:space="preserve">в практических и учебных </w:t>
            </w:r>
            <w:r w:rsidRPr="0035575E">
              <w:rPr>
                <w:spacing w:val="-2"/>
                <w:sz w:val="16"/>
                <w:szCs w:val="16"/>
              </w:rPr>
              <w:t>ситуациях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41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Решение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задач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на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 xml:space="preserve">расчет </w:t>
            </w:r>
            <w:r w:rsidRPr="0035575E">
              <w:rPr>
                <w:spacing w:val="-2"/>
                <w:sz w:val="16"/>
                <w:szCs w:val="16"/>
              </w:rPr>
              <w:t>времени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Доля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величины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времени, массы, длины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6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https://m.edsoo.ru/c4e1be92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43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Сравнение величин, упорядочение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величин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7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https://m.edsoo.ru/c4e1a704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43515E" w:rsidRPr="0035575E" w:rsidRDefault="0043515E" w:rsidP="002057AB">
            <w:pPr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44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Закрепление.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Таблица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 xml:space="preserve">единиц </w:t>
            </w:r>
            <w:r w:rsidRPr="0035575E">
              <w:rPr>
                <w:spacing w:val="-2"/>
                <w:sz w:val="16"/>
                <w:szCs w:val="16"/>
              </w:rPr>
              <w:t>времени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8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https://m.edsoo.ru/c4e1b168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 xml:space="preserve">Решение задач с недостающими или </w:t>
            </w: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lastRenderedPageBreak/>
              <w:t>лишними данными</w:t>
            </w:r>
          </w:p>
          <w:p w:rsidR="0043515E" w:rsidRPr="00DC03B3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lastRenderedPageBreak/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45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Контрольная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работа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№2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46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Применение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представлений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о площади для решения задач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47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Решение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задач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на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нахождение величины (массы, длины)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48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Задачи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на</w:t>
            </w:r>
            <w:r w:rsidRPr="0035575E">
              <w:rPr>
                <w:spacing w:val="-2"/>
                <w:sz w:val="16"/>
                <w:szCs w:val="16"/>
              </w:rPr>
              <w:t xml:space="preserve"> нахождение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величины</w:t>
            </w:r>
            <w:r w:rsidRPr="0035575E">
              <w:rPr>
                <w:spacing w:val="-4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(массы,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длины)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43515E" w:rsidRPr="0035575E" w:rsidRDefault="0043515E" w:rsidP="002057AB">
            <w:pPr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49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Письменное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сложение многозначных чисел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9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https://m.edsoo.ru/c4e1c022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Решение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задач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на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 xml:space="preserve">нахождение </w:t>
            </w:r>
            <w:r w:rsidRPr="0035575E">
              <w:rPr>
                <w:spacing w:val="-2"/>
                <w:sz w:val="16"/>
                <w:szCs w:val="16"/>
              </w:rPr>
              <w:t>длины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 xml:space="preserve">Способность формулировать, </w:t>
            </w:r>
            <w:r w:rsidRPr="0035575E">
              <w:rPr>
                <w:rFonts w:eastAsia="Calibri"/>
                <w:sz w:val="16"/>
                <w:szCs w:val="16"/>
              </w:rPr>
              <w:lastRenderedPageBreak/>
              <w:t>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lastRenderedPageBreak/>
              <w:t xml:space="preserve">Применять математику для решения практических задач в повседневной </w:t>
            </w:r>
            <w:r w:rsidRPr="0035575E">
              <w:rPr>
                <w:rFonts w:eastAsia="Calibri"/>
                <w:sz w:val="16"/>
                <w:szCs w:val="16"/>
              </w:rPr>
              <w:lastRenderedPageBreak/>
              <w:t>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lastRenderedPageBreak/>
              <w:t>51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Приемы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прикидки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результата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и оценки правильности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выполнения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сложения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52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Разностное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и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кратное сравнение величин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53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Письменное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вычитание многозначных чисел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0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https://m.edsoo.ru/c4e1c1b2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43515E" w:rsidRPr="0035575E" w:rsidRDefault="0043515E" w:rsidP="002057AB">
            <w:pPr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54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Приемы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прикидки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результата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и оценки правильности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выполнения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вычитания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55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Устные</w:t>
            </w:r>
            <w:r w:rsidRPr="0035575E">
              <w:rPr>
                <w:spacing w:val="-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приемы</w:t>
            </w:r>
            <w:r w:rsidRPr="0035575E">
              <w:rPr>
                <w:spacing w:val="-2"/>
                <w:sz w:val="16"/>
                <w:szCs w:val="16"/>
              </w:rPr>
              <w:t xml:space="preserve"> вычислений: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сложение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и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вычитание многозначных чисел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lastRenderedPageBreak/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lastRenderedPageBreak/>
              <w:t xml:space="preserve"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</w:t>
            </w:r>
            <w:r w:rsidRPr="0035575E">
              <w:rPr>
                <w:rFonts w:eastAsia="Calibri"/>
                <w:sz w:val="16"/>
                <w:szCs w:val="16"/>
              </w:rPr>
              <w:lastRenderedPageBreak/>
              <w:t>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lastRenderedPageBreak/>
              <w:t>56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Дополнение многозначного числа</w:t>
            </w:r>
            <w:r w:rsidRPr="0035575E">
              <w:rPr>
                <w:spacing w:val="-14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до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заданного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 xml:space="preserve">круглого </w:t>
            </w:r>
            <w:r w:rsidRPr="0035575E">
              <w:rPr>
                <w:spacing w:val="-4"/>
                <w:sz w:val="16"/>
                <w:szCs w:val="16"/>
              </w:rPr>
              <w:t>числа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3015" w:type="dxa"/>
            <w:gridSpan w:val="2"/>
          </w:tcPr>
          <w:p w:rsidR="0043515E" w:rsidRDefault="0043515E" w:rsidP="002057AB">
            <w:pPr>
              <w:pStyle w:val="TableParagraph"/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57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Нахождение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неизвестного компонента действия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сложения</w:t>
            </w:r>
            <w:r w:rsidRPr="0035575E">
              <w:rPr>
                <w:spacing w:val="-2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(с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комментированием)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1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https://m.edsoo.ru/c4e1f61e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3015" w:type="dxa"/>
            <w:gridSpan w:val="2"/>
          </w:tcPr>
          <w:p w:rsidR="004351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43515E" w:rsidRPr="0035575E" w:rsidRDefault="0043515E" w:rsidP="002057AB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58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Нахождение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неизвестного компонента действия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вычитания</w:t>
            </w:r>
            <w:r w:rsidRPr="0035575E">
              <w:rPr>
                <w:spacing w:val="-4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(с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комментированием)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2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https://m.edsoo.ru/c4e1f7c2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43515E" w:rsidRPr="0035575E" w:rsidRDefault="0043515E" w:rsidP="002057AB">
            <w:pPr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3015" w:type="dxa"/>
            <w:gridSpan w:val="2"/>
          </w:tcPr>
          <w:p w:rsidR="0043515E" w:rsidRDefault="0043515E" w:rsidP="002057AB">
            <w:pPr>
              <w:pStyle w:val="TableParagraph"/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59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Примеры</w:t>
            </w:r>
            <w:r w:rsidRPr="0035575E">
              <w:rPr>
                <w:spacing w:val="-2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и</w:t>
            </w:r>
            <w:r w:rsidRPr="0035575E">
              <w:rPr>
                <w:spacing w:val="-2"/>
                <w:sz w:val="16"/>
                <w:szCs w:val="16"/>
              </w:rPr>
              <w:t xml:space="preserve"> контрпримеры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Изображение фигуры, симметричной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заданной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 xml:space="preserve">Моделирование и решение заданий с использованием математических </w:t>
            </w:r>
            <w:r w:rsidRPr="0035575E">
              <w:rPr>
                <w:sz w:val="16"/>
                <w:szCs w:val="16"/>
              </w:rPr>
              <w:lastRenderedPageBreak/>
              <w:t>умений и знаний в повседневных жизненных ситуациях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lastRenderedPageBreak/>
              <w:t xml:space="preserve"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</w:t>
            </w:r>
            <w:r w:rsidRPr="0035575E">
              <w:rPr>
                <w:rFonts w:eastAsia="Calibri"/>
                <w:sz w:val="16"/>
                <w:szCs w:val="16"/>
              </w:rPr>
              <w:lastRenderedPageBreak/>
              <w:t>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lastRenderedPageBreak/>
              <w:t>61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Вычисление</w:t>
            </w:r>
            <w:r w:rsidRPr="0035575E">
              <w:rPr>
                <w:spacing w:val="-6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доли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величины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62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Применение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представлений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о доле величины для решения практических задач (в одно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действие)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63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Планирование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хода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решения задачи арифметическим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способом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3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https://m.edsoo.ru/c4e21482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43515E" w:rsidRPr="0035575E" w:rsidRDefault="0043515E" w:rsidP="002057AB">
            <w:pPr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64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Сравнение</w:t>
            </w:r>
            <w:r w:rsidRPr="0035575E">
              <w:rPr>
                <w:spacing w:val="-4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математических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объектов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(общее,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 xml:space="preserve">различное, </w:t>
            </w:r>
            <w:r w:rsidRPr="0035575E">
              <w:rPr>
                <w:spacing w:val="-2"/>
                <w:sz w:val="16"/>
                <w:szCs w:val="16"/>
              </w:rPr>
              <w:t>уникальное/специфичное)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65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Контрольная</w:t>
            </w:r>
            <w:r w:rsidRPr="0035575E">
              <w:rPr>
                <w:spacing w:val="-2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работа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№</w:t>
            </w:r>
            <w:r w:rsidRPr="0035575E">
              <w:rPr>
                <w:spacing w:val="-2"/>
                <w:sz w:val="16"/>
                <w:szCs w:val="16"/>
              </w:rPr>
              <w:t xml:space="preserve"> </w:t>
            </w:r>
            <w:r w:rsidRPr="0035575E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66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Арифметические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действия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 величинами: сложение,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вычитание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 xml:space="preserve">Способность формулировать, </w:t>
            </w:r>
            <w:r w:rsidRPr="0035575E">
              <w:rPr>
                <w:rFonts w:eastAsia="Calibri"/>
                <w:sz w:val="16"/>
                <w:szCs w:val="16"/>
              </w:rPr>
              <w:lastRenderedPageBreak/>
              <w:t>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lastRenderedPageBreak/>
              <w:t xml:space="preserve">Применять математику для решения практических задач в повседневной </w:t>
            </w:r>
            <w:r w:rsidRPr="0035575E">
              <w:rPr>
                <w:rFonts w:eastAsia="Calibri"/>
                <w:sz w:val="16"/>
                <w:szCs w:val="16"/>
              </w:rPr>
              <w:lastRenderedPageBreak/>
              <w:t>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lastRenderedPageBreak/>
              <w:t>67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Поиск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и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использование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данных для решения практических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задач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4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https://m.edsoo.ru/c4e212de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68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Задачи на нахождение цены, количества,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стоимости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товара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5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https://m.edsoo.ru/c4e22abc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43515E" w:rsidRPr="0035575E" w:rsidRDefault="0043515E" w:rsidP="002057AB">
            <w:pPr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69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Запись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решения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задачи</w:t>
            </w:r>
            <w:r w:rsidRPr="0035575E">
              <w:rPr>
                <w:spacing w:val="-4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по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действиям</w:t>
            </w:r>
            <w:r w:rsidRPr="0035575E">
              <w:rPr>
                <w:spacing w:val="-10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</w:t>
            </w:r>
            <w:r w:rsidRPr="0035575E">
              <w:rPr>
                <w:spacing w:val="-10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пояснениями</w:t>
            </w:r>
            <w:r w:rsidRPr="0035575E">
              <w:rPr>
                <w:spacing w:val="-9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и</w:t>
            </w:r>
            <w:r w:rsidRPr="0035575E">
              <w:rPr>
                <w:spacing w:val="-9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 помощью числового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выражения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70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Применение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представлений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о сложении, вычитании для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решения</w:t>
            </w:r>
            <w:r w:rsidRPr="0035575E">
              <w:rPr>
                <w:spacing w:val="-6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практических</w:t>
            </w:r>
            <w:r w:rsidRPr="0035575E">
              <w:rPr>
                <w:spacing w:val="-4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задач</w:t>
            </w:r>
            <w:r w:rsidRPr="0035575E">
              <w:rPr>
                <w:spacing w:val="-4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(в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одно</w:t>
            </w:r>
            <w:r w:rsidRPr="0035575E">
              <w:rPr>
                <w:spacing w:val="-1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действие)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71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Задачи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 xml:space="preserve">недостаточными </w:t>
            </w:r>
            <w:r w:rsidRPr="0035575E">
              <w:rPr>
                <w:spacing w:val="-2"/>
                <w:sz w:val="16"/>
                <w:szCs w:val="16"/>
              </w:rPr>
              <w:t>данными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lastRenderedPageBreak/>
              <w:t>Решение ребусов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lastRenderedPageBreak/>
              <w:t xml:space="preserve"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</w:t>
            </w:r>
            <w:r w:rsidRPr="0035575E">
              <w:rPr>
                <w:rFonts w:eastAsia="Calibri"/>
                <w:sz w:val="16"/>
                <w:szCs w:val="16"/>
              </w:rPr>
              <w:lastRenderedPageBreak/>
              <w:t>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lastRenderedPageBreak/>
              <w:t>72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Таблица:</w:t>
            </w:r>
            <w:r w:rsidRPr="0035575E">
              <w:rPr>
                <w:spacing w:val="-4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чтение,</w:t>
            </w:r>
            <w:r w:rsidRPr="0035575E">
              <w:rPr>
                <w:spacing w:val="-4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дополнение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73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Конструирование: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разбиение фигуры на прямоугольники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(квадраты),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конструирование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фигуры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из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прямоугольников. Выполнение построений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6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https://m.edsoo.ru/c4e25582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43515E" w:rsidRPr="0035575E" w:rsidRDefault="0043515E" w:rsidP="002057AB">
            <w:pPr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74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Устные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приемы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вычислений: умножение и деление с многозначным числом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43515E" w:rsidRPr="00472C32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75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Умножение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на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однозначное число в пределах 100000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7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https://m.edsoo.ru/c4e1c4aa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76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Увеличение</w:t>
            </w:r>
            <w:r w:rsidRPr="0035575E">
              <w:rPr>
                <w:spacing w:val="-4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значения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величины в несколько раз (умножение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на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 xml:space="preserve">однозначное </w:t>
            </w:r>
            <w:r w:rsidRPr="0035575E">
              <w:rPr>
                <w:spacing w:val="-2"/>
                <w:sz w:val="16"/>
                <w:szCs w:val="16"/>
              </w:rPr>
              <w:t>число)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77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Составление</w:t>
            </w:r>
            <w:r w:rsidRPr="0035575E">
              <w:rPr>
                <w:spacing w:val="-6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числового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выражения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(произведения, частного) с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комментированием,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нахождение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его</w:t>
            </w:r>
            <w:r w:rsidRPr="0035575E">
              <w:rPr>
                <w:spacing w:val="-1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lastRenderedPageBreak/>
              <w:t>значения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lastRenderedPageBreak/>
              <w:t>Продолжить ряд чисел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lastRenderedPageBreak/>
              <w:t xml:space="preserve">Характеризовать свои успехи в изучении математики, стремиться углублять свои математические знания и умения, </w:t>
            </w:r>
            <w:r w:rsidRPr="0035575E">
              <w:rPr>
                <w:rFonts w:eastAsia="Calibri"/>
                <w:sz w:val="16"/>
                <w:szCs w:val="16"/>
              </w:rPr>
              <w:lastRenderedPageBreak/>
              <w:t>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lastRenderedPageBreak/>
              <w:t>78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Взаимное</w:t>
            </w:r>
            <w:r w:rsidRPr="0035575E">
              <w:rPr>
                <w:spacing w:val="-5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расположение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геометрических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фигур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 xml:space="preserve">на </w:t>
            </w:r>
            <w:r w:rsidRPr="0035575E">
              <w:rPr>
                <w:spacing w:val="-2"/>
                <w:sz w:val="16"/>
                <w:szCs w:val="16"/>
              </w:rPr>
              <w:t>чертеже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43515E" w:rsidRPr="0035575E" w:rsidRDefault="0043515E" w:rsidP="002057AB">
            <w:pPr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79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Нахождение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неизвестного компонента действия умножения (с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комментированием)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8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https://m.edsoo.ru/c4e1f970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80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Нахождение</w:t>
            </w:r>
            <w:r w:rsidRPr="0035575E">
              <w:rPr>
                <w:spacing w:val="-2"/>
                <w:sz w:val="16"/>
                <w:szCs w:val="16"/>
              </w:rPr>
              <w:t xml:space="preserve"> неизвестного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компонента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действия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деления (с комментированием)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9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https://m.edsoo.ru/c4e1fb1e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81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Сравнение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 xml:space="preserve">геометрических </w:t>
            </w:r>
            <w:r w:rsidRPr="0035575E">
              <w:rPr>
                <w:spacing w:val="-2"/>
                <w:sz w:val="16"/>
                <w:szCs w:val="16"/>
              </w:rPr>
              <w:t>фигур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82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Закрепление по теме "Равенство,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содержащее неизвестный</w:t>
            </w:r>
            <w:r w:rsidRPr="0035575E">
              <w:rPr>
                <w:spacing w:val="-7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компонент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арифметического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действия: запись, нахождение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неизвестного</w:t>
            </w:r>
            <w:r w:rsidRPr="0035575E">
              <w:rPr>
                <w:spacing w:val="-4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компонента"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83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Деление</w:t>
            </w:r>
            <w:r w:rsidRPr="0035575E">
              <w:rPr>
                <w:spacing w:val="-14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на</w:t>
            </w:r>
            <w:r w:rsidRPr="0035575E">
              <w:rPr>
                <w:spacing w:val="-14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однозначное</w:t>
            </w:r>
            <w:r w:rsidRPr="0035575E">
              <w:rPr>
                <w:spacing w:val="-14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число в пределах 100000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0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https://m.edsoo.ru/c4e1cf90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 xml:space="preserve">Способность использовать математические понятия, факты, чтобы </w:t>
            </w:r>
            <w:r w:rsidRPr="0035575E">
              <w:rPr>
                <w:rFonts w:eastAsia="Calibri"/>
                <w:sz w:val="16"/>
                <w:szCs w:val="16"/>
              </w:rPr>
              <w:lastRenderedPageBreak/>
              <w:t>описать, объяснить и предсказывать явления;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43515E" w:rsidRPr="0035575E" w:rsidRDefault="0043515E" w:rsidP="002057AB">
            <w:pPr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lastRenderedPageBreak/>
              <w:t xml:space="preserve">Работать в ситуациях, расширяющих опыт применения математических </w:t>
            </w:r>
            <w:r w:rsidRPr="0035575E">
              <w:rPr>
                <w:rFonts w:eastAsia="Calibri"/>
                <w:sz w:val="16"/>
                <w:szCs w:val="16"/>
              </w:rPr>
              <w:lastRenderedPageBreak/>
              <w:t>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lastRenderedPageBreak/>
              <w:t>84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Составление</w:t>
            </w:r>
            <w:r w:rsidRPr="0035575E">
              <w:rPr>
                <w:spacing w:val="-6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числового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выражения,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содержащего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2 действия, нахождение его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значения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85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Уменьшение</w:t>
            </w:r>
            <w:r w:rsidRPr="0035575E">
              <w:rPr>
                <w:spacing w:val="-4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значения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величины</w:t>
            </w:r>
            <w:r w:rsidRPr="0035575E">
              <w:rPr>
                <w:spacing w:val="-12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несколько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 xml:space="preserve">раз (деление на однозначное </w:t>
            </w:r>
            <w:r w:rsidRPr="0035575E">
              <w:rPr>
                <w:spacing w:val="-2"/>
                <w:sz w:val="16"/>
                <w:szCs w:val="16"/>
              </w:rPr>
              <w:t>число)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86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Контрольная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работа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№4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87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Число,</w:t>
            </w:r>
            <w:r w:rsidRPr="0035575E">
              <w:rPr>
                <w:spacing w:val="-12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большее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или</w:t>
            </w:r>
            <w:r w:rsidRPr="0035575E">
              <w:rPr>
                <w:spacing w:val="-12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меньшее данного числа в заданное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число</w:t>
            </w:r>
            <w:r w:rsidRPr="0035575E">
              <w:rPr>
                <w:spacing w:val="-2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раз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88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Применение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представлений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об умножении, делении для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решения</w:t>
            </w:r>
            <w:r w:rsidRPr="0035575E">
              <w:rPr>
                <w:spacing w:val="-6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практических</w:t>
            </w:r>
            <w:r w:rsidRPr="0035575E">
              <w:rPr>
                <w:spacing w:val="-4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задач</w:t>
            </w:r>
            <w:r w:rsidRPr="0035575E">
              <w:rPr>
                <w:spacing w:val="-4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(в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одно</w:t>
            </w:r>
            <w:r w:rsidRPr="0035575E">
              <w:rPr>
                <w:spacing w:val="-1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действие)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lastRenderedPageBreak/>
              <w:t>Решение примеров с зашифрованными числами</w:t>
            </w:r>
          </w:p>
          <w:p w:rsidR="0043515E" w:rsidRPr="0035575E" w:rsidRDefault="0043515E" w:rsidP="002057AB">
            <w:pPr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lastRenderedPageBreak/>
              <w:t xml:space="preserve"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</w:t>
            </w:r>
            <w:r w:rsidRPr="0035575E">
              <w:rPr>
                <w:rFonts w:eastAsia="Calibri"/>
                <w:sz w:val="16"/>
                <w:szCs w:val="16"/>
              </w:rPr>
              <w:lastRenderedPageBreak/>
              <w:t>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lastRenderedPageBreak/>
              <w:t>89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Повторение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пройденного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по разделу "Нумерация"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90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Сравнение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значений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числовых выражений с одним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арифметическим</w:t>
            </w:r>
            <w:r w:rsidRPr="0035575E">
              <w:rPr>
                <w:spacing w:val="-8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действием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91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Разные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приемы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записи решения задачи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1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https://m.edsoo.ru/c4e2358e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3015" w:type="dxa"/>
            <w:gridSpan w:val="2"/>
          </w:tcPr>
          <w:p w:rsidR="0043515E" w:rsidRDefault="0043515E" w:rsidP="002057AB">
            <w:pPr>
              <w:pStyle w:val="TableParagraph"/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92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Работа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утверждениями: составление и проверка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логических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рассуждений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при решении задач,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формулирование</w:t>
            </w:r>
            <w:r w:rsidRPr="0035575E">
              <w:rPr>
                <w:spacing w:val="-7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вывода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2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https://m.edsoo.ru/c4e215ea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93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Решение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задач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на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нахождение периметра прямоугольника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(квадрата)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3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https://m.edsoo.ru/c4e2597e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 xml:space="preserve">Решение примеров с зашифрованными </w:t>
            </w: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lastRenderedPageBreak/>
              <w:t>числами</w:t>
            </w:r>
          </w:p>
          <w:p w:rsidR="0043515E" w:rsidRPr="0035575E" w:rsidRDefault="0043515E" w:rsidP="002057AB">
            <w:pPr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3015" w:type="dxa"/>
            <w:gridSpan w:val="2"/>
          </w:tcPr>
          <w:p w:rsidR="0043515E" w:rsidRDefault="0043515E" w:rsidP="002057AB">
            <w:pPr>
              <w:pStyle w:val="TableParagraph"/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lastRenderedPageBreak/>
              <w:t xml:space="preserve"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</w:t>
            </w:r>
            <w:r w:rsidRPr="0035575E">
              <w:rPr>
                <w:rFonts w:eastAsia="Calibri"/>
                <w:sz w:val="16"/>
                <w:szCs w:val="16"/>
              </w:rPr>
              <w:lastRenderedPageBreak/>
              <w:t>свой вклад в общий результат; познакомить обучающихся с практическим применением математических знаний в профессиях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lastRenderedPageBreak/>
              <w:t>94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Решение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задач,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отражающих ситуацию купли-продажи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4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https://m.edsoo.ru/c4e22abc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95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Закрепление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изученного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по разделу "Арифметические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действия"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96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Периметр</w:t>
            </w:r>
            <w:r w:rsidRPr="0035575E">
              <w:rPr>
                <w:spacing w:val="-5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многоугольника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97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Решение</w:t>
            </w:r>
            <w:r w:rsidRPr="0035575E">
              <w:rPr>
                <w:spacing w:val="-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задач</w:t>
            </w:r>
            <w:r w:rsidRPr="0035575E">
              <w:rPr>
                <w:spacing w:val="-2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на</w:t>
            </w:r>
            <w:r w:rsidRPr="0035575E">
              <w:rPr>
                <w:spacing w:val="-2"/>
                <w:sz w:val="16"/>
                <w:szCs w:val="16"/>
              </w:rPr>
              <w:t xml:space="preserve"> движение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5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https://m.edsoo.ru/c4e2226a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98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Решение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расчетных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задач (расходы, изменения)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43515E" w:rsidRPr="0035575E" w:rsidRDefault="0043515E" w:rsidP="002057AB">
            <w:pPr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lastRenderedPageBreak/>
              <w:t>Различные формы работы над задачей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lastRenderedPageBreak/>
              <w:t xml:space="preserve"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</w:t>
            </w:r>
            <w:r w:rsidRPr="0035575E">
              <w:rPr>
                <w:rFonts w:eastAsia="Calibri"/>
                <w:sz w:val="16"/>
                <w:szCs w:val="16"/>
              </w:rPr>
              <w:lastRenderedPageBreak/>
              <w:t>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lastRenderedPageBreak/>
              <w:t>99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Использование данных таблицы,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диаграммы,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схемы,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рисунка</w:t>
            </w:r>
            <w:r w:rsidRPr="0035575E">
              <w:rPr>
                <w:spacing w:val="-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для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ответов</w:t>
            </w:r>
            <w:r w:rsidRPr="0035575E">
              <w:rPr>
                <w:spacing w:val="-4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вопросы,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проверки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 xml:space="preserve">истинности </w:t>
            </w:r>
            <w:r w:rsidRPr="0035575E">
              <w:rPr>
                <w:spacing w:val="-2"/>
                <w:sz w:val="16"/>
                <w:szCs w:val="16"/>
              </w:rPr>
              <w:t>утверждений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6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https://m.edsoo.ru/c4e25e42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100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Разные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формы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представления одной и той же информации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101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Модели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пространственных геометрических фигур в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окружающем</w:t>
            </w:r>
            <w:r w:rsidRPr="0035575E">
              <w:rPr>
                <w:spacing w:val="-2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мире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(шар,</w:t>
            </w:r>
            <w:r w:rsidRPr="0035575E">
              <w:rPr>
                <w:spacing w:val="-2"/>
                <w:sz w:val="16"/>
                <w:szCs w:val="16"/>
              </w:rPr>
              <w:t xml:space="preserve"> </w:t>
            </w:r>
            <w:r w:rsidRPr="0035575E">
              <w:rPr>
                <w:spacing w:val="-4"/>
                <w:sz w:val="16"/>
                <w:szCs w:val="16"/>
              </w:rPr>
              <w:t>куб)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7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https://m.edsoo.ru/c4e24736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102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Проекции предметов окружающего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мира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 xml:space="preserve">на </w:t>
            </w:r>
            <w:r w:rsidRPr="0035575E">
              <w:rPr>
                <w:spacing w:val="-2"/>
                <w:sz w:val="16"/>
                <w:szCs w:val="16"/>
              </w:rPr>
              <w:t>плоскость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103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Применение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алгоритмов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 xml:space="preserve">для </w:t>
            </w:r>
            <w:r w:rsidRPr="0035575E">
              <w:rPr>
                <w:spacing w:val="-2"/>
                <w:sz w:val="16"/>
                <w:szCs w:val="16"/>
              </w:rPr>
              <w:t>вычислений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43515E" w:rsidRPr="0035575E" w:rsidRDefault="0043515E" w:rsidP="002057AB">
            <w:pPr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104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Деление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</w:t>
            </w:r>
            <w:r w:rsidRPr="0035575E">
              <w:rPr>
                <w:spacing w:val="-2"/>
                <w:sz w:val="16"/>
                <w:szCs w:val="16"/>
              </w:rPr>
              <w:t xml:space="preserve"> остатком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 xml:space="preserve">Способность понимать роль математики в мире, высказывать обоснованные суждения и принимать решения, которые необходимы </w:t>
            </w:r>
            <w:r w:rsidRPr="0035575E">
              <w:rPr>
                <w:rFonts w:eastAsia="Calibri"/>
                <w:sz w:val="16"/>
                <w:szCs w:val="16"/>
              </w:rPr>
              <w:lastRenderedPageBreak/>
              <w:t>конструктивному, активному и размышляющему человеку.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lastRenderedPageBreak/>
              <w:t xml:space="preserve"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</w:t>
            </w:r>
            <w:r w:rsidRPr="0035575E">
              <w:rPr>
                <w:rFonts w:eastAsia="Calibri"/>
                <w:sz w:val="16"/>
                <w:szCs w:val="16"/>
              </w:rPr>
              <w:lastRenderedPageBreak/>
              <w:t>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lastRenderedPageBreak/>
              <w:t>105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Правила работы с электронными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техническими средствами. Применение электронных средств для закрепления умения решать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текстовые</w:t>
            </w:r>
            <w:r w:rsidRPr="0035575E">
              <w:rPr>
                <w:spacing w:val="-2"/>
                <w:sz w:val="16"/>
                <w:szCs w:val="16"/>
              </w:rPr>
              <w:t xml:space="preserve"> задачи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106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Нахождение значения числового</w:t>
            </w:r>
            <w:r w:rsidRPr="0035575E">
              <w:rPr>
                <w:spacing w:val="-2"/>
                <w:sz w:val="16"/>
                <w:szCs w:val="16"/>
              </w:rPr>
              <w:t xml:space="preserve"> выражения,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содержащего</w:t>
            </w:r>
            <w:r w:rsidRPr="0035575E">
              <w:rPr>
                <w:spacing w:val="-2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2-4</w:t>
            </w:r>
            <w:r w:rsidRPr="0035575E">
              <w:rPr>
                <w:spacing w:val="-2"/>
                <w:sz w:val="16"/>
                <w:szCs w:val="16"/>
              </w:rPr>
              <w:t xml:space="preserve"> действия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107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Правила работы с электронными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техническими средствами. Применение электронных средств для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закрепления</w:t>
            </w:r>
            <w:r w:rsidRPr="0035575E">
              <w:rPr>
                <w:spacing w:val="-1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умения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конструировать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 xml:space="preserve">с </w:t>
            </w:r>
            <w:r w:rsidRPr="0035575E">
              <w:rPr>
                <w:spacing w:val="-2"/>
                <w:sz w:val="16"/>
                <w:szCs w:val="16"/>
              </w:rPr>
              <w:t>использованием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геометрических</w:t>
            </w:r>
            <w:r w:rsidRPr="0035575E">
              <w:rPr>
                <w:spacing w:val="-7"/>
                <w:sz w:val="16"/>
                <w:szCs w:val="16"/>
              </w:rPr>
              <w:t xml:space="preserve"> </w:t>
            </w:r>
            <w:r w:rsidRPr="0035575E">
              <w:rPr>
                <w:spacing w:val="-4"/>
                <w:sz w:val="16"/>
                <w:szCs w:val="16"/>
              </w:rPr>
              <w:t>фигур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108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Алгоритм умножения на двузначное</w:t>
            </w:r>
            <w:r w:rsidRPr="0035575E">
              <w:rPr>
                <w:spacing w:val="-14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число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</w:t>
            </w:r>
            <w:r w:rsidRPr="0035575E">
              <w:rPr>
                <w:spacing w:val="-14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 xml:space="preserve">пределах </w:t>
            </w:r>
            <w:r w:rsidRPr="0035575E">
              <w:rPr>
                <w:spacing w:val="-2"/>
                <w:sz w:val="16"/>
                <w:szCs w:val="16"/>
              </w:rPr>
              <w:t>100000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8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https://m.edsoo.ru/c4e1c6f8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43515E" w:rsidRPr="0035575E" w:rsidRDefault="0043515E" w:rsidP="002057AB">
            <w:pPr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109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Практическая работа "Конструирование: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разбиение фигуры на прямоугольники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(квадраты),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составление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 xml:space="preserve">фигур </w:t>
            </w:r>
            <w:r w:rsidRPr="0035575E">
              <w:rPr>
                <w:spacing w:val="-6"/>
                <w:sz w:val="16"/>
                <w:szCs w:val="16"/>
              </w:rPr>
              <w:t>из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прямоугольников/квадратов".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Повторение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9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https://m.edsoo.ru/c4e25410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lastRenderedPageBreak/>
              <w:t>Нестандартные задачи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lastRenderedPageBreak/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110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Приемы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прикидки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результата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и оценки правильности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выполнения</w:t>
            </w:r>
            <w:r w:rsidRPr="0035575E">
              <w:rPr>
                <w:spacing w:val="-1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умножения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111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Умножение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на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двузначное число в пределах 100000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112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Контрольная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работа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№5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113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Модели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пространственных геометрических фигур в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окружающем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мире</w:t>
            </w:r>
            <w:r w:rsidRPr="0035575E">
              <w:rPr>
                <w:spacing w:val="-4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(цилиндр,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пирамида,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конус)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0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https://m.edsoo.ru/c4e2529e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43515E" w:rsidRPr="0035575E" w:rsidRDefault="0043515E" w:rsidP="002057AB">
            <w:pPr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114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Применение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алгоритмов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для построения геометрической фигуры, измерения длины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отрезка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115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Письменное</w:t>
            </w:r>
            <w:r w:rsidRPr="0035575E">
              <w:rPr>
                <w:spacing w:val="-6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умножение</w:t>
            </w:r>
            <w:r w:rsidRPr="0035575E">
              <w:rPr>
                <w:spacing w:val="-6"/>
                <w:sz w:val="16"/>
                <w:szCs w:val="16"/>
              </w:rPr>
              <w:t xml:space="preserve"> </w:t>
            </w:r>
            <w:r w:rsidRPr="0035575E">
              <w:rPr>
                <w:spacing w:val="-10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деление</w:t>
            </w:r>
            <w:r w:rsidRPr="0035575E">
              <w:rPr>
                <w:spacing w:val="-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многозначных</w:t>
            </w:r>
            <w:r w:rsidRPr="0035575E">
              <w:rPr>
                <w:spacing w:val="-5"/>
                <w:sz w:val="16"/>
                <w:szCs w:val="16"/>
              </w:rPr>
              <w:t xml:space="preserve"> </w:t>
            </w:r>
            <w:r w:rsidRPr="0035575E">
              <w:rPr>
                <w:spacing w:val="-4"/>
                <w:sz w:val="16"/>
                <w:szCs w:val="16"/>
              </w:rPr>
              <w:t>чисел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lastRenderedPageBreak/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lastRenderedPageBreak/>
              <w:t xml:space="preserve">Осваивать навыки организации безопасного поведения в информационной среде; познакомить обучающихся с практическим </w:t>
            </w:r>
            <w:r w:rsidRPr="0035575E">
              <w:rPr>
                <w:rFonts w:eastAsia="Calibri"/>
                <w:sz w:val="16"/>
                <w:szCs w:val="16"/>
              </w:rPr>
              <w:lastRenderedPageBreak/>
              <w:t>применением математических знаний в профессиях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lastRenderedPageBreak/>
              <w:t>116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Классификация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объектов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по одному-двум признакам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117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Закрепление по теме "Письменные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вычисления"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118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Закрепление</w:t>
            </w:r>
            <w:r w:rsidRPr="0035575E">
              <w:rPr>
                <w:spacing w:val="-14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по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теме</w:t>
            </w:r>
            <w:r w:rsidRPr="0035575E">
              <w:rPr>
                <w:spacing w:val="-14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"Задачи на установление времени,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расчёта</w:t>
            </w:r>
            <w:r w:rsidRPr="0035575E">
              <w:rPr>
                <w:spacing w:val="-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количества,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расхода,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изменения"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1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https://m.edsoo.ru/c4e2316a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43515E" w:rsidRPr="0035575E" w:rsidRDefault="0043515E" w:rsidP="002057AB">
            <w:pPr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119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Суммирование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данных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строки, столбца данной таблицы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120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Алгоритм</w:t>
            </w:r>
            <w:r w:rsidRPr="0035575E">
              <w:rPr>
                <w:spacing w:val="-4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деления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двузначное</w:t>
            </w:r>
            <w:r w:rsidRPr="0035575E">
              <w:rPr>
                <w:spacing w:val="-14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число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</w:t>
            </w:r>
            <w:r w:rsidRPr="0035575E">
              <w:rPr>
                <w:spacing w:val="-14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 xml:space="preserve">пределах </w:t>
            </w:r>
            <w:r w:rsidRPr="0035575E">
              <w:rPr>
                <w:spacing w:val="-2"/>
                <w:sz w:val="16"/>
                <w:szCs w:val="16"/>
              </w:rPr>
              <w:t>100000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2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https://m.edsoo.ru/c4e1d544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 xml:space="preserve">Моделирование и решение заданий с использованием математических умений и знаний в повседневных </w:t>
            </w:r>
            <w:r w:rsidRPr="0035575E">
              <w:rPr>
                <w:sz w:val="16"/>
                <w:szCs w:val="16"/>
              </w:rPr>
              <w:lastRenderedPageBreak/>
              <w:t>жизненных ситуациях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lastRenderedPageBreak/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121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Деление</w:t>
            </w:r>
            <w:r w:rsidRPr="0035575E">
              <w:rPr>
                <w:spacing w:val="-11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на</w:t>
            </w:r>
            <w:r w:rsidRPr="0035575E">
              <w:rPr>
                <w:spacing w:val="-11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двузначное</w:t>
            </w:r>
            <w:r w:rsidRPr="0035575E">
              <w:rPr>
                <w:spacing w:val="-9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число</w:t>
            </w:r>
            <w:r w:rsidRPr="0035575E">
              <w:rPr>
                <w:spacing w:val="-10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 пределах 100000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122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Окружность,</w:t>
            </w:r>
            <w:r w:rsidRPr="0035575E">
              <w:rPr>
                <w:spacing w:val="-7"/>
                <w:sz w:val="16"/>
                <w:szCs w:val="16"/>
              </w:rPr>
              <w:t xml:space="preserve"> </w:t>
            </w:r>
            <w:r w:rsidRPr="0035575E">
              <w:rPr>
                <w:spacing w:val="-4"/>
                <w:sz w:val="16"/>
                <w:szCs w:val="16"/>
              </w:rPr>
              <w:t>круг: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распознавание</w:t>
            </w:r>
            <w:r w:rsidRPr="0035575E">
              <w:rPr>
                <w:spacing w:val="-4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и</w:t>
            </w:r>
            <w:r w:rsidRPr="0035575E">
              <w:rPr>
                <w:spacing w:val="-2"/>
                <w:sz w:val="16"/>
                <w:szCs w:val="16"/>
              </w:rPr>
              <w:t xml:space="preserve"> изображение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3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https://m.edsoo.ru/c4e241f0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123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Задачи на нахождение производительности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труда, времени работы, объема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выполненной</w:t>
            </w:r>
            <w:r w:rsidRPr="0035575E">
              <w:rPr>
                <w:spacing w:val="-6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работы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4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https://m.edsoo.ru/c4e22968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43515E" w:rsidRPr="0035575E" w:rsidRDefault="0043515E" w:rsidP="002057AB">
            <w:pPr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124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Задачи</w:t>
            </w:r>
            <w:r w:rsidRPr="0035575E">
              <w:rPr>
                <w:spacing w:val="-8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</w:t>
            </w:r>
            <w:r w:rsidRPr="0035575E">
              <w:rPr>
                <w:spacing w:val="-9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избыточными</w:t>
            </w:r>
            <w:r w:rsidRPr="0035575E">
              <w:rPr>
                <w:spacing w:val="-8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и недостающими</w:t>
            </w:r>
            <w:r w:rsidRPr="0035575E">
              <w:rPr>
                <w:spacing w:val="-6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данными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125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Окружность</w:t>
            </w:r>
            <w:r w:rsidRPr="0035575E">
              <w:rPr>
                <w:spacing w:val="-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и</w:t>
            </w:r>
            <w:r w:rsidRPr="0035575E">
              <w:rPr>
                <w:spacing w:val="-2"/>
                <w:sz w:val="16"/>
                <w:szCs w:val="16"/>
              </w:rPr>
              <w:t xml:space="preserve"> </w:t>
            </w:r>
            <w:r w:rsidRPr="0035575E">
              <w:rPr>
                <w:spacing w:val="-4"/>
                <w:sz w:val="16"/>
                <w:szCs w:val="16"/>
              </w:rPr>
              <w:t>круг: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построение,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 xml:space="preserve">нахождение </w:t>
            </w:r>
            <w:r w:rsidRPr="0035575E">
              <w:rPr>
                <w:spacing w:val="-2"/>
                <w:sz w:val="16"/>
                <w:szCs w:val="16"/>
              </w:rPr>
              <w:t>радиуса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5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https://m.edsoo.ru/c4e2433a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lastRenderedPageBreak/>
              <w:t>126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Применение</w:t>
            </w:r>
            <w:r w:rsidRPr="0035575E">
              <w:rPr>
                <w:spacing w:val="-7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представлений</w:t>
            </w:r>
            <w:r w:rsidRPr="0035575E">
              <w:rPr>
                <w:spacing w:val="-5"/>
                <w:sz w:val="16"/>
                <w:szCs w:val="16"/>
              </w:rPr>
              <w:t xml:space="preserve"> </w:t>
            </w:r>
            <w:r w:rsidRPr="0035575E">
              <w:rPr>
                <w:spacing w:val="-10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периметре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многоугольника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для решения задач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127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Итоговая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контрольная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работа</w:t>
            </w:r>
            <w:r w:rsidRPr="0035575E">
              <w:rPr>
                <w:spacing w:val="-14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/ Всероссийская проверочная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работа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128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Закрепление. Практическая работа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по</w:t>
            </w:r>
            <w:r w:rsidRPr="0035575E">
              <w:rPr>
                <w:spacing w:val="-12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теме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"Окружность, круг: распознавание и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изображение;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построение окружности заданного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радиуса".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Повторение</w:t>
            </w:r>
            <w:r w:rsidRPr="0035575E">
              <w:rPr>
                <w:spacing w:val="-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по</w:t>
            </w:r>
            <w:r w:rsidRPr="0035575E">
              <w:rPr>
                <w:spacing w:val="-4"/>
                <w:sz w:val="16"/>
                <w:szCs w:val="16"/>
              </w:rPr>
              <w:t xml:space="preserve"> теме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"Геометрические</w:t>
            </w:r>
            <w:r w:rsidRPr="0035575E">
              <w:rPr>
                <w:spacing w:val="-7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фигуры"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6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https://m.edsoo.ru/c4e296aa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43515E" w:rsidRPr="0035575E" w:rsidRDefault="0043515E" w:rsidP="002057AB">
            <w:pPr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129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Закрепление</w:t>
            </w:r>
            <w:r w:rsidRPr="0035575E">
              <w:rPr>
                <w:spacing w:val="-14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по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теме</w:t>
            </w:r>
            <w:r w:rsidRPr="0035575E">
              <w:rPr>
                <w:spacing w:val="-14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"Разные способы решения некоторых видов изученных задач"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130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Задачи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на</w:t>
            </w:r>
            <w:r w:rsidRPr="0035575E">
              <w:rPr>
                <w:spacing w:val="-2"/>
                <w:sz w:val="16"/>
                <w:szCs w:val="16"/>
              </w:rPr>
              <w:t xml:space="preserve"> нахождение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скорости,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времени, пройденного пути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7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https://m.edsoo.ru/c4e2911e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131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Закрепление.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Работа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с текстовой задачей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8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https://m.edsoo.ru/c4e29510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 xml:space="preserve">Задания типа «заполнить пустые </w:t>
            </w: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lastRenderedPageBreak/>
              <w:t>места»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lastRenderedPageBreak/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lastRenderedPageBreak/>
              <w:t>132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Закрепление по теме "Задачи на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нахождение</w:t>
            </w:r>
            <w:r w:rsidRPr="0035575E">
              <w:rPr>
                <w:spacing w:val="-13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доли</w:t>
            </w:r>
            <w:r w:rsidRPr="0035575E">
              <w:rPr>
                <w:spacing w:val="-11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величины, величины по её доле".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Материал</w:t>
            </w:r>
            <w:r w:rsidRPr="0035575E">
              <w:rPr>
                <w:spacing w:val="-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для</w:t>
            </w:r>
            <w:r w:rsidRPr="0035575E">
              <w:rPr>
                <w:spacing w:val="-2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расширения</w:t>
            </w:r>
            <w:r w:rsidRPr="0035575E">
              <w:rPr>
                <w:spacing w:val="-2"/>
                <w:sz w:val="16"/>
                <w:szCs w:val="16"/>
              </w:rPr>
              <w:t xml:space="preserve"> </w:t>
            </w:r>
            <w:r w:rsidRPr="0035575E">
              <w:rPr>
                <w:spacing w:val="-10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углубления</w:t>
            </w:r>
            <w:r w:rsidRPr="0035575E">
              <w:rPr>
                <w:spacing w:val="-7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знаний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1.</w:t>
            </w:r>
            <w:r w:rsidRPr="0035575E">
              <w:rPr>
                <w:spacing w:val="142"/>
                <w:sz w:val="16"/>
                <w:szCs w:val="16"/>
              </w:rPr>
              <w:t xml:space="preserve"> </w:t>
            </w:r>
            <w:hyperlink r:id="rId59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https://m.edsoo.ru/c4e20b40</w:t>
              </w:r>
            </w:hyperlink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pacing w:val="-2"/>
                <w:sz w:val="16"/>
                <w:szCs w:val="16"/>
              </w:rPr>
              <w:t>2)</w:t>
            </w:r>
            <w:hyperlink r:id="rId60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https://m.edsoo.ru/c4e20cee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133</w:t>
            </w:r>
          </w:p>
        </w:tc>
        <w:tc>
          <w:tcPr>
            <w:tcW w:w="2927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Построение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изученных геометрических фигур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заданными</w:t>
            </w:r>
            <w:r w:rsidRPr="0035575E">
              <w:rPr>
                <w:spacing w:val="-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измерениями)</w:t>
            </w:r>
            <w:r w:rsidRPr="0035575E">
              <w:rPr>
                <w:spacing w:val="-5"/>
                <w:sz w:val="16"/>
                <w:szCs w:val="16"/>
              </w:rPr>
              <w:t xml:space="preserve"> </w:t>
            </w:r>
            <w:r w:rsidRPr="0035575E">
              <w:rPr>
                <w:spacing w:val="-10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помощью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2"/>
                <w:sz w:val="16"/>
                <w:szCs w:val="16"/>
              </w:rPr>
              <w:t>чертежных</w:t>
            </w:r>
            <w:r>
              <w:rPr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инструментов:</w:t>
            </w:r>
            <w:r w:rsidRPr="0035575E">
              <w:rPr>
                <w:spacing w:val="-15"/>
                <w:sz w:val="16"/>
                <w:szCs w:val="16"/>
              </w:rPr>
              <w:t xml:space="preserve"> </w:t>
            </w:r>
            <w:r w:rsidRPr="0035575E">
              <w:rPr>
                <w:sz w:val="16"/>
                <w:szCs w:val="16"/>
              </w:rPr>
              <w:t>линейки, угольника, циркуля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sz w:val="16"/>
                <w:szCs w:val="16"/>
              </w:rPr>
              <w:t>Библиотека</w:t>
            </w:r>
            <w:r w:rsidRPr="0035575E">
              <w:rPr>
                <w:spacing w:val="-3"/>
                <w:sz w:val="16"/>
                <w:szCs w:val="16"/>
              </w:rPr>
              <w:t xml:space="preserve"> </w:t>
            </w:r>
            <w:r w:rsidRPr="0035575E">
              <w:rPr>
                <w:spacing w:val="-5"/>
                <w:sz w:val="16"/>
                <w:szCs w:val="16"/>
              </w:rPr>
              <w:t>ЦОК</w:t>
            </w:r>
          </w:p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61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https://m.edsoo.ru/c4e244a2</w:t>
              </w:r>
            </w:hyperlink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43515E" w:rsidRPr="003557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43515E" w:rsidRPr="0035575E" w:rsidRDefault="0043515E" w:rsidP="002057AB">
            <w:pPr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35575E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134</w:t>
            </w:r>
          </w:p>
        </w:tc>
        <w:tc>
          <w:tcPr>
            <w:tcW w:w="2927" w:type="dxa"/>
          </w:tcPr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spacing w:val="-2"/>
                <w:sz w:val="16"/>
                <w:szCs w:val="16"/>
                <w:lang w:val="ru-RU"/>
              </w:rPr>
              <w:t>Пространственные</w:t>
            </w:r>
            <w:r w:rsidRPr="0043515E">
              <w:rPr>
                <w:sz w:val="16"/>
                <w:szCs w:val="16"/>
                <w:lang w:val="ru-RU"/>
              </w:rPr>
              <w:t xml:space="preserve"> геометрические</w:t>
            </w:r>
            <w:r w:rsidRPr="0043515E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фигуры</w:t>
            </w:r>
            <w:r w:rsidRPr="0043515E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(тела): шар, куб, цилиндр, конус, пирамида;</w:t>
            </w:r>
            <w:r w:rsidRPr="0043515E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 xml:space="preserve">их </w:t>
            </w:r>
            <w:r w:rsidRPr="0043515E">
              <w:rPr>
                <w:spacing w:val="-2"/>
                <w:sz w:val="16"/>
                <w:szCs w:val="16"/>
                <w:lang w:val="ru-RU"/>
              </w:rPr>
              <w:t>различение,</w:t>
            </w:r>
            <w:r w:rsidRPr="0043515E">
              <w:rPr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pacing w:val="-2"/>
                <w:sz w:val="16"/>
                <w:szCs w:val="16"/>
                <w:lang w:val="ru-RU"/>
              </w:rPr>
              <w:t>называние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sz w:val="16"/>
                <w:szCs w:val="16"/>
                <w:lang w:val="ru-RU"/>
              </w:rPr>
              <w:t>Библиотека</w:t>
            </w:r>
            <w:r w:rsidRPr="0043515E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pacing w:val="-5"/>
                <w:sz w:val="16"/>
                <w:szCs w:val="16"/>
                <w:lang w:val="ru-RU"/>
              </w:rPr>
              <w:t>ЦОК</w:t>
            </w:r>
          </w:p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hyperlink r:id="rId62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4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25154</w:t>
              </w:r>
            </w:hyperlink>
          </w:p>
        </w:tc>
        <w:tc>
          <w:tcPr>
            <w:tcW w:w="2835" w:type="dxa"/>
            <w:gridSpan w:val="2"/>
          </w:tcPr>
          <w:p w:rsidR="0043515E" w:rsidRPr="0043515E" w:rsidRDefault="0043515E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lang w:val="ru-RU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43515E" w:rsidRPr="004351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задач с недостающими или лишними данными</w:t>
            </w:r>
          </w:p>
          <w:p w:rsidR="0043515E" w:rsidRPr="004351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логических задач</w:t>
            </w:r>
          </w:p>
          <w:p w:rsidR="0043515E" w:rsidRPr="004351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Нестандартные задачи</w:t>
            </w:r>
          </w:p>
        </w:tc>
        <w:tc>
          <w:tcPr>
            <w:tcW w:w="3015" w:type="dxa"/>
            <w:gridSpan w:val="2"/>
          </w:tcPr>
          <w:p w:rsidR="0043515E" w:rsidRPr="004351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lang w:val="ru-RU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135</w:t>
            </w:r>
          </w:p>
        </w:tc>
        <w:tc>
          <w:tcPr>
            <w:tcW w:w="2927" w:type="dxa"/>
          </w:tcPr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sz w:val="16"/>
                <w:szCs w:val="16"/>
                <w:lang w:val="ru-RU"/>
              </w:rPr>
              <w:t>Составление</w:t>
            </w:r>
            <w:r w:rsidRPr="0043515E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pacing w:val="-2"/>
                <w:sz w:val="16"/>
                <w:szCs w:val="16"/>
                <w:lang w:val="ru-RU"/>
              </w:rPr>
              <w:t>числового</w:t>
            </w:r>
            <w:r w:rsidRPr="0043515E">
              <w:rPr>
                <w:sz w:val="16"/>
                <w:szCs w:val="16"/>
                <w:lang w:val="ru-RU"/>
              </w:rPr>
              <w:t xml:space="preserve"> выражения,</w:t>
            </w:r>
            <w:r w:rsidRPr="0043515E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содержащего</w:t>
            </w:r>
            <w:r w:rsidRPr="0043515E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 xml:space="preserve">1-2 действия и нахождение его </w:t>
            </w:r>
            <w:r w:rsidRPr="0043515E">
              <w:rPr>
                <w:spacing w:val="-2"/>
                <w:sz w:val="16"/>
                <w:szCs w:val="16"/>
                <w:lang w:val="ru-RU"/>
              </w:rPr>
              <w:t>значения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sz w:val="16"/>
                <w:szCs w:val="16"/>
                <w:lang w:val="ru-RU"/>
              </w:rPr>
              <w:t>Библиотека</w:t>
            </w:r>
            <w:r w:rsidRPr="0043515E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pacing w:val="-5"/>
                <w:sz w:val="16"/>
                <w:szCs w:val="16"/>
                <w:lang w:val="ru-RU"/>
              </w:rPr>
              <w:t>ЦОК</w:t>
            </w:r>
          </w:p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hyperlink r:id="rId63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4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288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ea</w:t>
              </w:r>
            </w:hyperlink>
          </w:p>
        </w:tc>
        <w:tc>
          <w:tcPr>
            <w:tcW w:w="2835" w:type="dxa"/>
            <w:gridSpan w:val="2"/>
          </w:tcPr>
          <w:p w:rsidR="0043515E" w:rsidRPr="0043515E" w:rsidRDefault="0043515E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lang w:val="ru-RU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43515E" w:rsidRDefault="0043515E" w:rsidP="002057AB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sz w:val="16"/>
                <w:szCs w:val="16"/>
                <w:lang w:val="ru-RU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43515E" w:rsidRPr="004351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Представление ситуации, описанной в задачи и её моделирование</w:t>
            </w:r>
          </w:p>
        </w:tc>
        <w:tc>
          <w:tcPr>
            <w:tcW w:w="3015" w:type="dxa"/>
            <w:gridSpan w:val="2"/>
          </w:tcPr>
          <w:p w:rsidR="0043515E" w:rsidRPr="0043515E" w:rsidRDefault="0043515E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lang w:val="ru-RU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jc w:val="center"/>
        </w:trPr>
        <w:tc>
          <w:tcPr>
            <w:tcW w:w="426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136</w:t>
            </w:r>
          </w:p>
        </w:tc>
        <w:tc>
          <w:tcPr>
            <w:tcW w:w="2927" w:type="dxa"/>
          </w:tcPr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sz w:val="16"/>
                <w:szCs w:val="16"/>
                <w:lang w:val="ru-RU"/>
              </w:rPr>
              <w:t>Закрепление</w:t>
            </w:r>
            <w:r w:rsidRPr="0043515E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по</w:t>
            </w:r>
            <w:r w:rsidRPr="0043515E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 xml:space="preserve">теме </w:t>
            </w:r>
            <w:r w:rsidRPr="0043515E">
              <w:rPr>
                <w:spacing w:val="-2"/>
                <w:sz w:val="16"/>
                <w:szCs w:val="16"/>
                <w:lang w:val="ru-RU"/>
              </w:rPr>
              <w:t>"Пространственные</w:t>
            </w:r>
            <w:r w:rsidRPr="0043515E">
              <w:rPr>
                <w:sz w:val="16"/>
                <w:szCs w:val="16"/>
                <w:lang w:val="ru-RU"/>
              </w:rPr>
              <w:t xml:space="preserve"> геометрические</w:t>
            </w:r>
            <w:r w:rsidRPr="0043515E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фигуры</w:t>
            </w:r>
            <w:r w:rsidRPr="0043515E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pacing w:val="-2"/>
                <w:sz w:val="16"/>
                <w:szCs w:val="16"/>
                <w:lang w:val="ru-RU"/>
              </w:rPr>
              <w:t>(тела)"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sz w:val="16"/>
                <w:szCs w:val="16"/>
                <w:lang w:val="ru-RU"/>
              </w:rPr>
              <w:t>Библиотека</w:t>
            </w:r>
            <w:r w:rsidRPr="0043515E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pacing w:val="-5"/>
                <w:sz w:val="16"/>
                <w:szCs w:val="16"/>
                <w:lang w:val="ru-RU"/>
              </w:rPr>
              <w:t>ЦОК</w:t>
            </w:r>
          </w:p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hyperlink r:id="rId64"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4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</w:t>
              </w:r>
              <w:r w:rsidRPr="0043515E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299</w:t>
              </w:r>
              <w:r w:rsidRPr="0035575E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ca</w:t>
              </w:r>
            </w:hyperlink>
          </w:p>
        </w:tc>
        <w:tc>
          <w:tcPr>
            <w:tcW w:w="2835" w:type="dxa"/>
            <w:gridSpan w:val="2"/>
          </w:tcPr>
          <w:p w:rsidR="0043515E" w:rsidRPr="0043515E" w:rsidRDefault="0043515E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lang w:val="ru-RU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43515E" w:rsidRPr="0043515E" w:rsidRDefault="0043515E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ребусов</w:t>
            </w:r>
          </w:p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Задания типа «заполнить пустые места»</w:t>
            </w: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43515E">
              <w:rPr>
                <w:rFonts w:eastAsia="Calibri"/>
                <w:sz w:val="16"/>
                <w:szCs w:val="16"/>
                <w:lang w:val="ru-RU"/>
              </w:rPr>
              <w:t xml:space="preserve">Пользоваться разнообразными информационными средствами для решения предложенных и самостоятельно выбранных учебных проблем, задач. </w:t>
            </w:r>
            <w:r w:rsidRPr="0035575E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математических знаний в профессиях</w:t>
            </w:r>
          </w:p>
        </w:tc>
      </w:tr>
      <w:tr w:rsidR="0043515E" w:rsidRPr="0035575E" w:rsidTr="002057AB">
        <w:trPr>
          <w:gridAfter w:val="1"/>
          <w:wAfter w:w="2694" w:type="dxa"/>
          <w:jc w:val="center"/>
        </w:trPr>
        <w:tc>
          <w:tcPr>
            <w:tcW w:w="3353" w:type="dxa"/>
            <w:gridSpan w:val="2"/>
          </w:tcPr>
          <w:p w:rsidR="0043515E" w:rsidRPr="0043515E" w:rsidRDefault="0043515E" w:rsidP="002057AB">
            <w:pPr>
              <w:pStyle w:val="TableParagraph"/>
              <w:jc w:val="both"/>
              <w:rPr>
                <w:spacing w:val="-15"/>
                <w:sz w:val="16"/>
                <w:szCs w:val="16"/>
                <w:lang w:val="ru-RU"/>
              </w:rPr>
            </w:pPr>
            <w:r w:rsidRPr="0043515E">
              <w:rPr>
                <w:sz w:val="16"/>
                <w:szCs w:val="16"/>
                <w:lang w:val="ru-RU"/>
              </w:rPr>
              <w:t>ОБЩЕЕ</w:t>
            </w:r>
            <w:r w:rsidRPr="0043515E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КОЛИЧЕСТВО</w:t>
            </w:r>
            <w:r w:rsidRPr="0043515E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43515E">
              <w:rPr>
                <w:sz w:val="16"/>
                <w:szCs w:val="16"/>
                <w:lang w:val="ru-RU"/>
              </w:rPr>
              <w:t>ЧАСОВ</w:t>
            </w:r>
          </w:p>
          <w:p w:rsidR="0043515E" w:rsidRPr="0043515E" w:rsidRDefault="0043515E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43515E">
              <w:rPr>
                <w:sz w:val="16"/>
                <w:szCs w:val="16"/>
                <w:lang w:val="ru-RU"/>
              </w:rPr>
              <w:t xml:space="preserve">ПО </w:t>
            </w:r>
            <w:r w:rsidRPr="0043515E">
              <w:rPr>
                <w:spacing w:val="-2"/>
                <w:sz w:val="16"/>
                <w:szCs w:val="16"/>
                <w:lang w:val="ru-RU"/>
              </w:rPr>
              <w:t>ПРОГРАММЕ</w:t>
            </w:r>
          </w:p>
        </w:tc>
        <w:tc>
          <w:tcPr>
            <w:tcW w:w="567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5"/>
                <w:sz w:val="16"/>
                <w:szCs w:val="16"/>
              </w:rPr>
              <w:t>136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43515E" w:rsidRPr="0035575E" w:rsidRDefault="0043515E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35575E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3015" w:type="dxa"/>
            <w:gridSpan w:val="2"/>
          </w:tcPr>
          <w:p w:rsidR="0043515E" w:rsidRPr="0035575E" w:rsidRDefault="0043515E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</w:tbl>
    <w:p w:rsidR="00EA0B07" w:rsidRDefault="00EA0B07"/>
    <w:sectPr w:rsidR="00EA0B07" w:rsidSect="0043515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3A4E"/>
    <w:multiLevelType w:val="hybridMultilevel"/>
    <w:tmpl w:val="078CE93A"/>
    <w:lvl w:ilvl="0" w:tplc="E87C98F6">
      <w:start w:val="3"/>
      <w:numFmt w:val="decimal"/>
      <w:lvlText w:val="%1"/>
      <w:lvlJc w:val="left"/>
      <w:pPr>
        <w:ind w:left="92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96EF8C">
      <w:numFmt w:val="bullet"/>
      <w:lvlText w:val="•"/>
      <w:lvlJc w:val="left"/>
      <w:pPr>
        <w:ind w:left="1806" w:hanging="212"/>
      </w:pPr>
      <w:rPr>
        <w:rFonts w:hint="default"/>
        <w:lang w:val="ru-RU" w:eastAsia="en-US" w:bidi="ar-SA"/>
      </w:rPr>
    </w:lvl>
    <w:lvl w:ilvl="2" w:tplc="8998F028">
      <w:numFmt w:val="bullet"/>
      <w:lvlText w:val="•"/>
      <w:lvlJc w:val="left"/>
      <w:pPr>
        <w:ind w:left="2692" w:hanging="212"/>
      </w:pPr>
      <w:rPr>
        <w:rFonts w:hint="default"/>
        <w:lang w:val="ru-RU" w:eastAsia="en-US" w:bidi="ar-SA"/>
      </w:rPr>
    </w:lvl>
    <w:lvl w:ilvl="3" w:tplc="F8D83B94">
      <w:numFmt w:val="bullet"/>
      <w:lvlText w:val="•"/>
      <w:lvlJc w:val="left"/>
      <w:pPr>
        <w:ind w:left="3578" w:hanging="212"/>
      </w:pPr>
      <w:rPr>
        <w:rFonts w:hint="default"/>
        <w:lang w:val="ru-RU" w:eastAsia="en-US" w:bidi="ar-SA"/>
      </w:rPr>
    </w:lvl>
    <w:lvl w:ilvl="4" w:tplc="2C2E5118">
      <w:numFmt w:val="bullet"/>
      <w:lvlText w:val="•"/>
      <w:lvlJc w:val="left"/>
      <w:pPr>
        <w:ind w:left="4464" w:hanging="212"/>
      </w:pPr>
      <w:rPr>
        <w:rFonts w:hint="default"/>
        <w:lang w:val="ru-RU" w:eastAsia="en-US" w:bidi="ar-SA"/>
      </w:rPr>
    </w:lvl>
    <w:lvl w:ilvl="5" w:tplc="734EFF1A">
      <w:numFmt w:val="bullet"/>
      <w:lvlText w:val="•"/>
      <w:lvlJc w:val="left"/>
      <w:pPr>
        <w:ind w:left="5350" w:hanging="212"/>
      </w:pPr>
      <w:rPr>
        <w:rFonts w:hint="default"/>
        <w:lang w:val="ru-RU" w:eastAsia="en-US" w:bidi="ar-SA"/>
      </w:rPr>
    </w:lvl>
    <w:lvl w:ilvl="6" w:tplc="32288972">
      <w:numFmt w:val="bullet"/>
      <w:lvlText w:val="•"/>
      <w:lvlJc w:val="left"/>
      <w:pPr>
        <w:ind w:left="6236" w:hanging="212"/>
      </w:pPr>
      <w:rPr>
        <w:rFonts w:hint="default"/>
        <w:lang w:val="ru-RU" w:eastAsia="en-US" w:bidi="ar-SA"/>
      </w:rPr>
    </w:lvl>
    <w:lvl w:ilvl="7" w:tplc="535C58C2">
      <w:numFmt w:val="bullet"/>
      <w:lvlText w:val="•"/>
      <w:lvlJc w:val="left"/>
      <w:pPr>
        <w:ind w:left="7122" w:hanging="212"/>
      </w:pPr>
      <w:rPr>
        <w:rFonts w:hint="default"/>
        <w:lang w:val="ru-RU" w:eastAsia="en-US" w:bidi="ar-SA"/>
      </w:rPr>
    </w:lvl>
    <w:lvl w:ilvl="8" w:tplc="664E5D18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3BA362C"/>
    <w:multiLevelType w:val="hybridMultilevel"/>
    <w:tmpl w:val="0994B414"/>
    <w:lvl w:ilvl="0" w:tplc="FB128018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AAD026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E86E7FA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608AEECA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4FE0D03C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33CA3026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6B843B58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F156019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9678E062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8623F97"/>
    <w:multiLevelType w:val="hybridMultilevel"/>
    <w:tmpl w:val="65E0C282"/>
    <w:lvl w:ilvl="0" w:tplc="98242A20">
      <w:numFmt w:val="bullet"/>
      <w:lvlText w:val="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945ED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FF2868F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91EA44E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DE94505C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4B16206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9D3C749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27B0F892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AFD28BA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2397177E"/>
    <w:multiLevelType w:val="hybridMultilevel"/>
    <w:tmpl w:val="D2EAF2B6"/>
    <w:lvl w:ilvl="0" w:tplc="DB28102E">
      <w:start w:val="1"/>
      <w:numFmt w:val="decimal"/>
      <w:lvlText w:val="%1."/>
      <w:lvlJc w:val="left"/>
      <w:pPr>
        <w:ind w:left="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A2634E">
      <w:numFmt w:val="bullet"/>
      <w:lvlText w:val="•"/>
      <w:lvlJc w:val="left"/>
      <w:pPr>
        <w:ind w:left="978" w:hanging="356"/>
      </w:pPr>
      <w:rPr>
        <w:rFonts w:hint="default"/>
        <w:lang w:val="ru-RU" w:eastAsia="en-US" w:bidi="ar-SA"/>
      </w:rPr>
    </w:lvl>
    <w:lvl w:ilvl="2" w:tplc="1EA27A68">
      <w:numFmt w:val="bullet"/>
      <w:lvlText w:val="•"/>
      <w:lvlJc w:val="left"/>
      <w:pPr>
        <w:ind w:left="1956" w:hanging="356"/>
      </w:pPr>
      <w:rPr>
        <w:rFonts w:hint="default"/>
        <w:lang w:val="ru-RU" w:eastAsia="en-US" w:bidi="ar-SA"/>
      </w:rPr>
    </w:lvl>
    <w:lvl w:ilvl="3" w:tplc="766EF466">
      <w:numFmt w:val="bullet"/>
      <w:lvlText w:val="•"/>
      <w:lvlJc w:val="left"/>
      <w:pPr>
        <w:ind w:left="2934" w:hanging="356"/>
      </w:pPr>
      <w:rPr>
        <w:rFonts w:hint="default"/>
        <w:lang w:val="ru-RU" w:eastAsia="en-US" w:bidi="ar-SA"/>
      </w:rPr>
    </w:lvl>
    <w:lvl w:ilvl="4" w:tplc="7D488FD0">
      <w:numFmt w:val="bullet"/>
      <w:lvlText w:val="•"/>
      <w:lvlJc w:val="left"/>
      <w:pPr>
        <w:ind w:left="3912" w:hanging="356"/>
      </w:pPr>
      <w:rPr>
        <w:rFonts w:hint="default"/>
        <w:lang w:val="ru-RU" w:eastAsia="en-US" w:bidi="ar-SA"/>
      </w:rPr>
    </w:lvl>
    <w:lvl w:ilvl="5" w:tplc="87961626">
      <w:numFmt w:val="bullet"/>
      <w:lvlText w:val="•"/>
      <w:lvlJc w:val="left"/>
      <w:pPr>
        <w:ind w:left="4890" w:hanging="356"/>
      </w:pPr>
      <w:rPr>
        <w:rFonts w:hint="default"/>
        <w:lang w:val="ru-RU" w:eastAsia="en-US" w:bidi="ar-SA"/>
      </w:rPr>
    </w:lvl>
    <w:lvl w:ilvl="6" w:tplc="18CA69AE">
      <w:numFmt w:val="bullet"/>
      <w:lvlText w:val="•"/>
      <w:lvlJc w:val="left"/>
      <w:pPr>
        <w:ind w:left="5868" w:hanging="356"/>
      </w:pPr>
      <w:rPr>
        <w:rFonts w:hint="default"/>
        <w:lang w:val="ru-RU" w:eastAsia="en-US" w:bidi="ar-SA"/>
      </w:rPr>
    </w:lvl>
    <w:lvl w:ilvl="7" w:tplc="B060CDCC">
      <w:numFmt w:val="bullet"/>
      <w:lvlText w:val="•"/>
      <w:lvlJc w:val="left"/>
      <w:pPr>
        <w:ind w:left="6846" w:hanging="356"/>
      </w:pPr>
      <w:rPr>
        <w:rFonts w:hint="default"/>
        <w:lang w:val="ru-RU" w:eastAsia="en-US" w:bidi="ar-SA"/>
      </w:rPr>
    </w:lvl>
    <w:lvl w:ilvl="8" w:tplc="C1928EDC">
      <w:numFmt w:val="bullet"/>
      <w:lvlText w:val="•"/>
      <w:lvlJc w:val="left"/>
      <w:pPr>
        <w:ind w:left="7825" w:hanging="356"/>
      </w:pPr>
      <w:rPr>
        <w:rFonts w:hint="default"/>
        <w:lang w:val="ru-RU" w:eastAsia="en-US" w:bidi="ar-SA"/>
      </w:rPr>
    </w:lvl>
  </w:abstractNum>
  <w:abstractNum w:abstractNumId="4" w15:restartNumberingAfterBreak="0">
    <w:nsid w:val="3AC432E4"/>
    <w:multiLevelType w:val="hybridMultilevel"/>
    <w:tmpl w:val="FF2E1ABC"/>
    <w:lvl w:ilvl="0" w:tplc="134207A4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E090D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FFE6B01A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9C41036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25021D9A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251852A0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5CF4830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F5032DE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CF5CAEC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40665C77"/>
    <w:multiLevelType w:val="hybridMultilevel"/>
    <w:tmpl w:val="3714554C"/>
    <w:lvl w:ilvl="0" w:tplc="A2227AA0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78A120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E39C87AC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4844CE50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62D63696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99F255B6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9A6823E4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6A3AA7BE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AC40B448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49D07290"/>
    <w:multiLevelType w:val="hybridMultilevel"/>
    <w:tmpl w:val="B9C41AEA"/>
    <w:lvl w:ilvl="0" w:tplc="DD382EB0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5A646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346EB69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3CC270A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4F363F3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A7FAD0E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82B85A3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54107D0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C0EF560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4A1A021D"/>
    <w:multiLevelType w:val="hybridMultilevel"/>
    <w:tmpl w:val="63BC7D00"/>
    <w:lvl w:ilvl="0" w:tplc="EB828CDA">
      <w:numFmt w:val="bullet"/>
      <w:lvlText w:val="•"/>
      <w:lvlJc w:val="left"/>
      <w:pPr>
        <w:ind w:left="169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C48E4A">
      <w:numFmt w:val="bullet"/>
      <w:lvlText w:val="•"/>
      <w:lvlJc w:val="left"/>
      <w:pPr>
        <w:ind w:left="1037" w:hanging="169"/>
      </w:pPr>
      <w:rPr>
        <w:rFonts w:hint="default"/>
        <w:lang w:val="ru-RU" w:eastAsia="en-US" w:bidi="ar-SA"/>
      </w:rPr>
    </w:lvl>
    <w:lvl w:ilvl="2" w:tplc="3D24F056">
      <w:numFmt w:val="bullet"/>
      <w:lvlText w:val="•"/>
      <w:lvlJc w:val="left"/>
      <w:pPr>
        <w:ind w:left="1914" w:hanging="169"/>
      </w:pPr>
      <w:rPr>
        <w:rFonts w:hint="default"/>
        <w:lang w:val="ru-RU" w:eastAsia="en-US" w:bidi="ar-SA"/>
      </w:rPr>
    </w:lvl>
    <w:lvl w:ilvl="3" w:tplc="A04C296C">
      <w:numFmt w:val="bullet"/>
      <w:lvlText w:val="•"/>
      <w:lvlJc w:val="left"/>
      <w:pPr>
        <w:ind w:left="2791" w:hanging="169"/>
      </w:pPr>
      <w:rPr>
        <w:rFonts w:hint="default"/>
        <w:lang w:val="ru-RU" w:eastAsia="en-US" w:bidi="ar-SA"/>
      </w:rPr>
    </w:lvl>
    <w:lvl w:ilvl="4" w:tplc="98C0ADF6">
      <w:numFmt w:val="bullet"/>
      <w:lvlText w:val="•"/>
      <w:lvlJc w:val="left"/>
      <w:pPr>
        <w:ind w:left="3668" w:hanging="169"/>
      </w:pPr>
      <w:rPr>
        <w:rFonts w:hint="default"/>
        <w:lang w:val="ru-RU" w:eastAsia="en-US" w:bidi="ar-SA"/>
      </w:rPr>
    </w:lvl>
    <w:lvl w:ilvl="5" w:tplc="59DA9D82">
      <w:numFmt w:val="bullet"/>
      <w:lvlText w:val="•"/>
      <w:lvlJc w:val="left"/>
      <w:pPr>
        <w:ind w:left="4545" w:hanging="169"/>
      </w:pPr>
      <w:rPr>
        <w:rFonts w:hint="default"/>
        <w:lang w:val="ru-RU" w:eastAsia="en-US" w:bidi="ar-SA"/>
      </w:rPr>
    </w:lvl>
    <w:lvl w:ilvl="6" w:tplc="F44A5F0E">
      <w:numFmt w:val="bullet"/>
      <w:lvlText w:val="•"/>
      <w:lvlJc w:val="left"/>
      <w:pPr>
        <w:ind w:left="5422" w:hanging="169"/>
      </w:pPr>
      <w:rPr>
        <w:rFonts w:hint="default"/>
        <w:lang w:val="ru-RU" w:eastAsia="en-US" w:bidi="ar-SA"/>
      </w:rPr>
    </w:lvl>
    <w:lvl w:ilvl="7" w:tplc="1396C528">
      <w:numFmt w:val="bullet"/>
      <w:lvlText w:val="•"/>
      <w:lvlJc w:val="left"/>
      <w:pPr>
        <w:ind w:left="6299" w:hanging="169"/>
      </w:pPr>
      <w:rPr>
        <w:rFonts w:hint="default"/>
        <w:lang w:val="ru-RU" w:eastAsia="en-US" w:bidi="ar-SA"/>
      </w:rPr>
    </w:lvl>
    <w:lvl w:ilvl="8" w:tplc="018EF83A">
      <w:numFmt w:val="bullet"/>
      <w:lvlText w:val="•"/>
      <w:lvlJc w:val="left"/>
      <w:pPr>
        <w:ind w:left="7176" w:hanging="169"/>
      </w:pPr>
      <w:rPr>
        <w:rFonts w:hint="default"/>
        <w:lang w:val="ru-RU" w:eastAsia="en-US" w:bidi="ar-SA"/>
      </w:rPr>
    </w:lvl>
  </w:abstractNum>
  <w:abstractNum w:abstractNumId="8" w15:restartNumberingAfterBreak="0">
    <w:nsid w:val="4B570E6A"/>
    <w:multiLevelType w:val="hybridMultilevel"/>
    <w:tmpl w:val="578E6796"/>
    <w:lvl w:ilvl="0" w:tplc="452C205A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3E2E34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1136BB7E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78EECAA4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6BCCE976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FD56682A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90487FE0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33D4B3B2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2D16F2A6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4C44127C"/>
    <w:multiLevelType w:val="hybridMultilevel"/>
    <w:tmpl w:val="C8305750"/>
    <w:lvl w:ilvl="0" w:tplc="0D467424">
      <w:start w:val="1"/>
      <w:numFmt w:val="decimal"/>
      <w:lvlText w:val="%1."/>
      <w:lvlJc w:val="left"/>
      <w:pPr>
        <w:ind w:left="1" w:hanging="42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ED50D898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BE4E5286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66BEF1EC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77C64D6C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867CBDC8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1570A7F4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C3E84C14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05EA5F04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509B1BC7"/>
    <w:multiLevelType w:val="hybridMultilevel"/>
    <w:tmpl w:val="C17E6F20"/>
    <w:lvl w:ilvl="0" w:tplc="7B3E8408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1AB238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862CA5C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7CD6B4F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313C3822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D20A4A2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ECEE72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72628DA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A79C9F6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544A4F48"/>
    <w:multiLevelType w:val="hybridMultilevel"/>
    <w:tmpl w:val="A5CAB856"/>
    <w:lvl w:ilvl="0" w:tplc="4BB49FB6">
      <w:start w:val="1"/>
      <w:numFmt w:val="decimal"/>
      <w:lvlText w:val="%1)"/>
      <w:lvlJc w:val="left"/>
      <w:pPr>
        <w:ind w:left="30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60FEC8">
      <w:start w:val="1"/>
      <w:numFmt w:val="decimal"/>
      <w:lvlText w:val="%2)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46E29BA">
      <w:numFmt w:val="bullet"/>
      <w:lvlText w:val="•"/>
      <w:lvlJc w:val="left"/>
      <w:pPr>
        <w:ind w:left="1975" w:hanging="286"/>
      </w:pPr>
      <w:rPr>
        <w:rFonts w:hint="default"/>
        <w:lang w:val="ru-RU" w:eastAsia="en-US" w:bidi="ar-SA"/>
      </w:rPr>
    </w:lvl>
    <w:lvl w:ilvl="3" w:tplc="15A49222">
      <w:numFmt w:val="bullet"/>
      <w:lvlText w:val="•"/>
      <w:lvlJc w:val="left"/>
      <w:pPr>
        <w:ind w:left="2951" w:hanging="286"/>
      </w:pPr>
      <w:rPr>
        <w:rFonts w:hint="default"/>
        <w:lang w:val="ru-RU" w:eastAsia="en-US" w:bidi="ar-SA"/>
      </w:rPr>
    </w:lvl>
    <w:lvl w:ilvl="4" w:tplc="BC826D62">
      <w:numFmt w:val="bullet"/>
      <w:lvlText w:val="•"/>
      <w:lvlJc w:val="left"/>
      <w:pPr>
        <w:ind w:left="3927" w:hanging="286"/>
      </w:pPr>
      <w:rPr>
        <w:rFonts w:hint="default"/>
        <w:lang w:val="ru-RU" w:eastAsia="en-US" w:bidi="ar-SA"/>
      </w:rPr>
    </w:lvl>
    <w:lvl w:ilvl="5" w:tplc="B9C686E4">
      <w:numFmt w:val="bullet"/>
      <w:lvlText w:val="•"/>
      <w:lvlJc w:val="left"/>
      <w:pPr>
        <w:ind w:left="4902" w:hanging="286"/>
      </w:pPr>
      <w:rPr>
        <w:rFonts w:hint="default"/>
        <w:lang w:val="ru-RU" w:eastAsia="en-US" w:bidi="ar-SA"/>
      </w:rPr>
    </w:lvl>
    <w:lvl w:ilvl="6" w:tplc="63006A24">
      <w:numFmt w:val="bullet"/>
      <w:lvlText w:val="•"/>
      <w:lvlJc w:val="left"/>
      <w:pPr>
        <w:ind w:left="5878" w:hanging="286"/>
      </w:pPr>
      <w:rPr>
        <w:rFonts w:hint="default"/>
        <w:lang w:val="ru-RU" w:eastAsia="en-US" w:bidi="ar-SA"/>
      </w:rPr>
    </w:lvl>
    <w:lvl w:ilvl="7" w:tplc="5ADE5E84">
      <w:numFmt w:val="bullet"/>
      <w:lvlText w:val="•"/>
      <w:lvlJc w:val="left"/>
      <w:pPr>
        <w:ind w:left="6854" w:hanging="286"/>
      </w:pPr>
      <w:rPr>
        <w:rFonts w:hint="default"/>
        <w:lang w:val="ru-RU" w:eastAsia="en-US" w:bidi="ar-SA"/>
      </w:rPr>
    </w:lvl>
    <w:lvl w:ilvl="8" w:tplc="6038CA8C">
      <w:numFmt w:val="bullet"/>
      <w:lvlText w:val="•"/>
      <w:lvlJc w:val="left"/>
      <w:pPr>
        <w:ind w:left="7829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58FC0D82"/>
    <w:multiLevelType w:val="hybridMultilevel"/>
    <w:tmpl w:val="AEAEF6E6"/>
    <w:lvl w:ilvl="0" w:tplc="691E2C7A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E85054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01C05D06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44467E1E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BFDCCC62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64D480A4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756C19B2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39B895CC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4718CC9E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5BA817AD"/>
    <w:multiLevelType w:val="hybridMultilevel"/>
    <w:tmpl w:val="018A47C8"/>
    <w:lvl w:ilvl="0" w:tplc="358C98FC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C68362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EB6E85E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619E6E10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E6480D7C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A8C4035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69241C6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BC2DFAC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A105BC4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5F70262E"/>
    <w:multiLevelType w:val="hybridMultilevel"/>
    <w:tmpl w:val="D0F864D8"/>
    <w:lvl w:ilvl="0" w:tplc="3B686DC4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D4CE10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B860F496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DCCAD554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A000A654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8E8064DA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97CE4EB8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646E24B8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EA0C6EE6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631C783C"/>
    <w:multiLevelType w:val="hybridMultilevel"/>
    <w:tmpl w:val="B5CA905E"/>
    <w:lvl w:ilvl="0" w:tplc="D4D824CE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3C4DEA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7B3E8DB4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BA084EDA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7B76EFD8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D00AD06A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10DABAE2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F806B8AE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A0B24084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63EF1BC1"/>
    <w:multiLevelType w:val="hybridMultilevel"/>
    <w:tmpl w:val="F23A36A2"/>
    <w:lvl w:ilvl="0" w:tplc="65C6C71A">
      <w:numFmt w:val="bullet"/>
      <w:lvlText w:val="—"/>
      <w:lvlJc w:val="left"/>
      <w:pPr>
        <w:ind w:left="53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E85D74">
      <w:numFmt w:val="bullet"/>
      <w:lvlText w:val="•"/>
      <w:lvlJc w:val="left"/>
      <w:pPr>
        <w:ind w:left="739" w:hanging="300"/>
      </w:pPr>
      <w:rPr>
        <w:rFonts w:hint="default"/>
        <w:lang w:val="ru-RU" w:eastAsia="en-US" w:bidi="ar-SA"/>
      </w:rPr>
    </w:lvl>
    <w:lvl w:ilvl="2" w:tplc="89646712">
      <w:numFmt w:val="bullet"/>
      <w:lvlText w:val="•"/>
      <w:lvlJc w:val="left"/>
      <w:pPr>
        <w:ind w:left="939" w:hanging="300"/>
      </w:pPr>
      <w:rPr>
        <w:rFonts w:hint="default"/>
        <w:lang w:val="ru-RU" w:eastAsia="en-US" w:bidi="ar-SA"/>
      </w:rPr>
    </w:lvl>
    <w:lvl w:ilvl="3" w:tplc="770A4E34">
      <w:numFmt w:val="bullet"/>
      <w:lvlText w:val="•"/>
      <w:lvlJc w:val="left"/>
      <w:pPr>
        <w:ind w:left="1139" w:hanging="300"/>
      </w:pPr>
      <w:rPr>
        <w:rFonts w:hint="default"/>
        <w:lang w:val="ru-RU" w:eastAsia="en-US" w:bidi="ar-SA"/>
      </w:rPr>
    </w:lvl>
    <w:lvl w:ilvl="4" w:tplc="A5A886C8">
      <w:numFmt w:val="bullet"/>
      <w:lvlText w:val="•"/>
      <w:lvlJc w:val="left"/>
      <w:pPr>
        <w:ind w:left="1339" w:hanging="300"/>
      </w:pPr>
      <w:rPr>
        <w:rFonts w:hint="default"/>
        <w:lang w:val="ru-RU" w:eastAsia="en-US" w:bidi="ar-SA"/>
      </w:rPr>
    </w:lvl>
    <w:lvl w:ilvl="5" w:tplc="37063092">
      <w:numFmt w:val="bullet"/>
      <w:lvlText w:val="•"/>
      <w:lvlJc w:val="left"/>
      <w:pPr>
        <w:ind w:left="1539" w:hanging="300"/>
      </w:pPr>
      <w:rPr>
        <w:rFonts w:hint="default"/>
        <w:lang w:val="ru-RU" w:eastAsia="en-US" w:bidi="ar-SA"/>
      </w:rPr>
    </w:lvl>
    <w:lvl w:ilvl="6" w:tplc="A55E8ACE">
      <w:numFmt w:val="bullet"/>
      <w:lvlText w:val="•"/>
      <w:lvlJc w:val="left"/>
      <w:pPr>
        <w:ind w:left="1739" w:hanging="300"/>
      </w:pPr>
      <w:rPr>
        <w:rFonts w:hint="default"/>
        <w:lang w:val="ru-RU" w:eastAsia="en-US" w:bidi="ar-SA"/>
      </w:rPr>
    </w:lvl>
    <w:lvl w:ilvl="7" w:tplc="963C1C6C">
      <w:numFmt w:val="bullet"/>
      <w:lvlText w:val="•"/>
      <w:lvlJc w:val="left"/>
      <w:pPr>
        <w:ind w:left="1939" w:hanging="300"/>
      </w:pPr>
      <w:rPr>
        <w:rFonts w:hint="default"/>
        <w:lang w:val="ru-RU" w:eastAsia="en-US" w:bidi="ar-SA"/>
      </w:rPr>
    </w:lvl>
    <w:lvl w:ilvl="8" w:tplc="B9A8025C">
      <w:numFmt w:val="bullet"/>
      <w:lvlText w:val="•"/>
      <w:lvlJc w:val="left"/>
      <w:pPr>
        <w:ind w:left="2139" w:hanging="300"/>
      </w:pPr>
      <w:rPr>
        <w:rFonts w:hint="default"/>
        <w:lang w:val="ru-RU" w:eastAsia="en-US" w:bidi="ar-SA"/>
      </w:rPr>
    </w:lvl>
  </w:abstractNum>
  <w:abstractNum w:abstractNumId="17" w15:restartNumberingAfterBreak="0">
    <w:nsid w:val="6AAD3B96"/>
    <w:multiLevelType w:val="hybridMultilevel"/>
    <w:tmpl w:val="344C8F62"/>
    <w:lvl w:ilvl="0" w:tplc="0784A48A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E4D5FA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575CF0B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F77CF7B8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F9549C08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61B01B7C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DA848724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13C24AA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A0AEACB6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6D9C3C2A"/>
    <w:multiLevelType w:val="hybridMultilevel"/>
    <w:tmpl w:val="B5E6E46C"/>
    <w:lvl w:ilvl="0" w:tplc="BC62AF3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D6A17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777C322A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CD4446CA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2ACE82E8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6A3AA2B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A2029E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98E0530C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6EA8F4C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711E4EF3"/>
    <w:multiLevelType w:val="hybridMultilevel"/>
    <w:tmpl w:val="1E786AFC"/>
    <w:lvl w:ilvl="0" w:tplc="D8BA185E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40F0CA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FE22008C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61101EB6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A29E34A6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4B322E04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D414983A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923EB9BC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ED2AFE98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20" w15:restartNumberingAfterBreak="0">
    <w:nsid w:val="73F71161"/>
    <w:multiLevelType w:val="hybridMultilevel"/>
    <w:tmpl w:val="E0C8D244"/>
    <w:lvl w:ilvl="0" w:tplc="34B6A8C2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1CB9C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A0FAFF44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634A89DE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EEE7BC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B69C0284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DAB0246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1F4CAA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218BBD6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79A57BDD"/>
    <w:multiLevelType w:val="hybridMultilevel"/>
    <w:tmpl w:val="43EAE9F0"/>
    <w:lvl w:ilvl="0" w:tplc="1F0A026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2CB910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148235E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36747218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B52027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D3F6417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13D8919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2D766B4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B4E20B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7FFB1ABF"/>
    <w:multiLevelType w:val="hybridMultilevel"/>
    <w:tmpl w:val="9F5ABE42"/>
    <w:lvl w:ilvl="0" w:tplc="5BD6B99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24719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B5807C28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7124FC2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755CDD2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905CB468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7D2ED7E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164015D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00CC0FEA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9"/>
  </w:num>
  <w:num w:numId="3">
    <w:abstractNumId w:val="8"/>
  </w:num>
  <w:num w:numId="4">
    <w:abstractNumId w:val="16"/>
  </w:num>
  <w:num w:numId="5">
    <w:abstractNumId w:val="12"/>
  </w:num>
  <w:num w:numId="6">
    <w:abstractNumId w:val="3"/>
  </w:num>
  <w:num w:numId="7">
    <w:abstractNumId w:val="0"/>
  </w:num>
  <w:num w:numId="8">
    <w:abstractNumId w:val="17"/>
  </w:num>
  <w:num w:numId="9">
    <w:abstractNumId w:val="4"/>
  </w:num>
  <w:num w:numId="10">
    <w:abstractNumId w:val="13"/>
  </w:num>
  <w:num w:numId="11">
    <w:abstractNumId w:val="20"/>
  </w:num>
  <w:num w:numId="12">
    <w:abstractNumId w:val="9"/>
  </w:num>
  <w:num w:numId="13">
    <w:abstractNumId w:val="6"/>
  </w:num>
  <w:num w:numId="14">
    <w:abstractNumId w:val="2"/>
  </w:num>
  <w:num w:numId="15">
    <w:abstractNumId w:val="1"/>
  </w:num>
  <w:num w:numId="16">
    <w:abstractNumId w:val="14"/>
  </w:num>
  <w:num w:numId="17">
    <w:abstractNumId w:val="18"/>
  </w:num>
  <w:num w:numId="18">
    <w:abstractNumId w:val="15"/>
  </w:num>
  <w:num w:numId="19">
    <w:abstractNumId w:val="5"/>
  </w:num>
  <w:num w:numId="20">
    <w:abstractNumId w:val="10"/>
  </w:num>
  <w:num w:numId="21">
    <w:abstractNumId w:val="21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F5"/>
    <w:rsid w:val="0043515E"/>
    <w:rsid w:val="00833DF5"/>
    <w:rsid w:val="00EA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A4A6"/>
  <w15:chartTrackingRefBased/>
  <w15:docId w15:val="{9F7028CD-7BD5-462B-840F-CE5711D1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15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3515E"/>
    <w:pPr>
      <w:widowControl w:val="0"/>
      <w:autoSpaceDE w:val="0"/>
      <w:autoSpaceDN w:val="0"/>
      <w:spacing w:after="0" w:line="240" w:lineRule="auto"/>
      <w:ind w:left="60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3515E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15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351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351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515E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3515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3515E"/>
    <w:pPr>
      <w:widowControl w:val="0"/>
      <w:autoSpaceDE w:val="0"/>
      <w:autoSpaceDN w:val="0"/>
      <w:spacing w:after="0" w:line="240" w:lineRule="auto"/>
      <w:ind w:left="333" w:hanging="211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51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semiHidden/>
    <w:unhideWhenUsed/>
    <w:rsid w:val="0043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3515E"/>
    <w:rPr>
      <w:b/>
      <w:bCs/>
    </w:rPr>
  </w:style>
  <w:style w:type="character" w:customStyle="1" w:styleId="placeholder">
    <w:name w:val="placeholder"/>
    <w:basedOn w:val="a0"/>
    <w:rsid w:val="0043515E"/>
  </w:style>
  <w:style w:type="character" w:customStyle="1" w:styleId="42">
    <w:name w:val="Заголовок №4 (2)_"/>
    <w:basedOn w:val="a0"/>
    <w:link w:val="420"/>
    <w:rsid w:val="00435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0">
    <w:name w:val="Заголовок №4 (2)"/>
    <w:basedOn w:val="a"/>
    <w:link w:val="42"/>
    <w:rsid w:val="0043515E"/>
    <w:pPr>
      <w:shd w:val="clear" w:color="auto" w:fill="FFFFFF"/>
      <w:spacing w:before="480" w:after="0" w:line="346" w:lineRule="exact"/>
      <w:outlineLvl w:val="3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table" w:styleId="a8">
    <w:name w:val="Table Grid"/>
    <w:basedOn w:val="a1"/>
    <w:uiPriority w:val="59"/>
    <w:rsid w:val="0043515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uiPriority w:val="1"/>
    <w:qFormat/>
    <w:rsid w:val="0043515E"/>
    <w:pPr>
      <w:widowControl w:val="0"/>
      <w:autoSpaceDE w:val="0"/>
      <w:autoSpaceDN w:val="0"/>
      <w:spacing w:before="175" w:after="0" w:line="240" w:lineRule="auto"/>
      <w:ind w:left="558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uiPriority w:val="1"/>
    <w:qFormat/>
    <w:rsid w:val="0043515E"/>
    <w:pPr>
      <w:widowControl w:val="0"/>
      <w:autoSpaceDE w:val="0"/>
      <w:autoSpaceDN w:val="0"/>
      <w:spacing w:before="175" w:after="0" w:line="240" w:lineRule="auto"/>
      <w:ind w:left="709" w:right="148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43515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43515E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43515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43515E"/>
    <w:rPr>
      <w:rFonts w:ascii="Times New Roman" w:eastAsia="Times New Roman" w:hAnsi="Times New Roman" w:cs="Times New Roman"/>
    </w:rPr>
  </w:style>
  <w:style w:type="character" w:styleId="ad">
    <w:name w:val="annotation reference"/>
    <w:basedOn w:val="a0"/>
    <w:uiPriority w:val="99"/>
    <w:semiHidden/>
    <w:unhideWhenUsed/>
    <w:rsid w:val="004351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351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3515E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351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351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4351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43515E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4351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c4e1925a" TargetMode="External"/><Relationship Id="rId18" Type="http://schemas.openxmlformats.org/officeDocument/2006/relationships/hyperlink" Target="https://m.edsoo.ru/c4e1a40c" TargetMode="External"/><Relationship Id="rId26" Type="http://schemas.openxmlformats.org/officeDocument/2006/relationships/hyperlink" Target="https://m.edsoo.ru/c4e1be92" TargetMode="External"/><Relationship Id="rId39" Type="http://schemas.openxmlformats.org/officeDocument/2006/relationships/hyperlink" Target="https://m.edsoo.ru/c4e1fb1e" TargetMode="External"/><Relationship Id="rId21" Type="http://schemas.openxmlformats.org/officeDocument/2006/relationships/hyperlink" Target="https://m.edsoo.ru/c4e1b60e" TargetMode="External"/><Relationship Id="rId34" Type="http://schemas.openxmlformats.org/officeDocument/2006/relationships/hyperlink" Target="https://m.edsoo.ru/c4e212de" TargetMode="External"/><Relationship Id="rId42" Type="http://schemas.openxmlformats.org/officeDocument/2006/relationships/hyperlink" Target="https://m.edsoo.ru/c4e215ea" TargetMode="External"/><Relationship Id="rId47" Type="http://schemas.openxmlformats.org/officeDocument/2006/relationships/hyperlink" Target="https://m.edsoo.ru/c4e24736" TargetMode="External"/><Relationship Id="rId50" Type="http://schemas.openxmlformats.org/officeDocument/2006/relationships/hyperlink" Target="https://m.edsoo.ru/c4e2529e" TargetMode="External"/><Relationship Id="rId55" Type="http://schemas.openxmlformats.org/officeDocument/2006/relationships/hyperlink" Target="https://m.edsoo.ru/c4e2433a" TargetMode="External"/><Relationship Id="rId63" Type="http://schemas.openxmlformats.org/officeDocument/2006/relationships/hyperlink" Target="https://m.edsoo.ru/c4e288ea" TargetMode="External"/><Relationship Id="rId7" Type="http://schemas.openxmlformats.org/officeDocument/2006/relationships/hyperlink" Target="https://m.edsoo.ru/c4e1eed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c4e1989a" TargetMode="External"/><Relationship Id="rId20" Type="http://schemas.openxmlformats.org/officeDocument/2006/relationships/hyperlink" Target="https://m.edsoo.ru/c4e1b488" TargetMode="External"/><Relationship Id="rId29" Type="http://schemas.openxmlformats.org/officeDocument/2006/relationships/hyperlink" Target="https://m.edsoo.ru/c4e1c022" TargetMode="External"/><Relationship Id="rId41" Type="http://schemas.openxmlformats.org/officeDocument/2006/relationships/hyperlink" Target="https://m.edsoo.ru/c4e2358e" TargetMode="External"/><Relationship Id="rId54" Type="http://schemas.openxmlformats.org/officeDocument/2006/relationships/hyperlink" Target="https://m.edsoo.ru/c4e22968" TargetMode="External"/><Relationship Id="rId62" Type="http://schemas.openxmlformats.org/officeDocument/2006/relationships/hyperlink" Target="https://m.edsoo.ru/c4e251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c4e1eab6" TargetMode="External"/><Relationship Id="rId11" Type="http://schemas.openxmlformats.org/officeDocument/2006/relationships/hyperlink" Target="https://m.edsoo.ru/c4e27670" TargetMode="External"/><Relationship Id="rId24" Type="http://schemas.openxmlformats.org/officeDocument/2006/relationships/hyperlink" Target="https://m.edsoo.ru/c4e1ae2a" TargetMode="External"/><Relationship Id="rId32" Type="http://schemas.openxmlformats.org/officeDocument/2006/relationships/hyperlink" Target="https://m.edsoo.ru/c4e1f7c2" TargetMode="External"/><Relationship Id="rId37" Type="http://schemas.openxmlformats.org/officeDocument/2006/relationships/hyperlink" Target="https://m.edsoo.ru/c4e1c4aa" TargetMode="External"/><Relationship Id="rId40" Type="http://schemas.openxmlformats.org/officeDocument/2006/relationships/hyperlink" Target="https://m.edsoo.ru/c4e1cf90" TargetMode="External"/><Relationship Id="rId45" Type="http://schemas.openxmlformats.org/officeDocument/2006/relationships/hyperlink" Target="https://m.edsoo.ru/c4e2226a" TargetMode="External"/><Relationship Id="rId53" Type="http://schemas.openxmlformats.org/officeDocument/2006/relationships/hyperlink" Target="https://m.edsoo.ru/c4e241f0" TargetMode="External"/><Relationship Id="rId58" Type="http://schemas.openxmlformats.org/officeDocument/2006/relationships/hyperlink" Target="https://m.edsoo.ru/c4e29510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m.edsoo.ru/c4e1925a" TargetMode="External"/><Relationship Id="rId15" Type="http://schemas.openxmlformats.org/officeDocument/2006/relationships/hyperlink" Target="https://m.edsoo.ru/c4e1973c" TargetMode="External"/><Relationship Id="rId23" Type="http://schemas.openxmlformats.org/officeDocument/2006/relationships/hyperlink" Target="https://m.edsoo.ru/c4e1a89e" TargetMode="External"/><Relationship Id="rId28" Type="http://schemas.openxmlformats.org/officeDocument/2006/relationships/hyperlink" Target="https://m.edsoo.ru/c4e1b168" TargetMode="External"/><Relationship Id="rId36" Type="http://schemas.openxmlformats.org/officeDocument/2006/relationships/hyperlink" Target="https://m.edsoo.ru/c4e25582" TargetMode="External"/><Relationship Id="rId49" Type="http://schemas.openxmlformats.org/officeDocument/2006/relationships/hyperlink" Target="https://m.edsoo.ru/c4e25410" TargetMode="External"/><Relationship Id="rId57" Type="http://schemas.openxmlformats.org/officeDocument/2006/relationships/hyperlink" Target="https://m.edsoo.ru/c4e2911e" TargetMode="External"/><Relationship Id="rId61" Type="http://schemas.openxmlformats.org/officeDocument/2006/relationships/hyperlink" Target="https://m.edsoo.ru/c4e244a2" TargetMode="External"/><Relationship Id="rId10" Type="http://schemas.openxmlformats.org/officeDocument/2006/relationships/hyperlink" Target="https://m.edsoo.ru/c4e1c338" TargetMode="External"/><Relationship Id="rId19" Type="http://schemas.openxmlformats.org/officeDocument/2006/relationships/hyperlink" Target="https://m.edsoo.ru/c4e1b2f8" TargetMode="External"/><Relationship Id="rId31" Type="http://schemas.openxmlformats.org/officeDocument/2006/relationships/hyperlink" Target="https://m.edsoo.ru/c4e1f61e" TargetMode="External"/><Relationship Id="rId44" Type="http://schemas.openxmlformats.org/officeDocument/2006/relationships/hyperlink" Target="https://m.edsoo.ru/c4e22abc" TargetMode="External"/><Relationship Id="rId52" Type="http://schemas.openxmlformats.org/officeDocument/2006/relationships/hyperlink" Target="https://m.edsoo.ru/c4e1d544" TargetMode="External"/><Relationship Id="rId60" Type="http://schemas.openxmlformats.org/officeDocument/2006/relationships/hyperlink" Target="https://m.edsoo.ru/c4e20cee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c4e1c1b2" TargetMode="External"/><Relationship Id="rId14" Type="http://schemas.openxmlformats.org/officeDocument/2006/relationships/hyperlink" Target="https://m.edsoo.ru/c4e195ca" TargetMode="External"/><Relationship Id="rId22" Type="http://schemas.openxmlformats.org/officeDocument/2006/relationships/hyperlink" Target="https://m.edsoo.ru/c4e1b78a" TargetMode="External"/><Relationship Id="rId27" Type="http://schemas.openxmlformats.org/officeDocument/2006/relationships/hyperlink" Target="https://m.edsoo.ru/c4e1a704" TargetMode="External"/><Relationship Id="rId30" Type="http://schemas.openxmlformats.org/officeDocument/2006/relationships/hyperlink" Target="https://m.edsoo.ru/c4e1c1b2" TargetMode="External"/><Relationship Id="rId35" Type="http://schemas.openxmlformats.org/officeDocument/2006/relationships/hyperlink" Target="https://m.edsoo.ru/c4e22abc" TargetMode="External"/><Relationship Id="rId43" Type="http://schemas.openxmlformats.org/officeDocument/2006/relationships/hyperlink" Target="https://m.edsoo.ru/c4e2597e" TargetMode="External"/><Relationship Id="rId48" Type="http://schemas.openxmlformats.org/officeDocument/2006/relationships/hyperlink" Target="https://m.edsoo.ru/c4e1c6f8" TargetMode="External"/><Relationship Id="rId56" Type="http://schemas.openxmlformats.org/officeDocument/2006/relationships/hyperlink" Target="https://m.edsoo.ru/c4e296aa" TargetMode="External"/><Relationship Id="rId64" Type="http://schemas.openxmlformats.org/officeDocument/2006/relationships/hyperlink" Target="https://m.edsoo.ru/c4e299ca" TargetMode="External"/><Relationship Id="rId8" Type="http://schemas.openxmlformats.org/officeDocument/2006/relationships/hyperlink" Target="https://m.edsoo.ru/c4e1c022" TargetMode="External"/><Relationship Id="rId51" Type="http://schemas.openxmlformats.org/officeDocument/2006/relationships/hyperlink" Target="https://m.edsoo.ru/c4e2316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c4e19444" TargetMode="External"/><Relationship Id="rId17" Type="http://schemas.openxmlformats.org/officeDocument/2006/relationships/hyperlink" Target="https://m.edsoo.ru/c4e19de0" TargetMode="External"/><Relationship Id="rId25" Type="http://schemas.openxmlformats.org/officeDocument/2006/relationships/hyperlink" Target="https://m.edsoo.ru/c4e1afe2" TargetMode="External"/><Relationship Id="rId33" Type="http://schemas.openxmlformats.org/officeDocument/2006/relationships/hyperlink" Target="https://m.edsoo.ru/c4e21482" TargetMode="External"/><Relationship Id="rId38" Type="http://schemas.openxmlformats.org/officeDocument/2006/relationships/hyperlink" Target="https://m.edsoo.ru/c4e1f970" TargetMode="External"/><Relationship Id="rId46" Type="http://schemas.openxmlformats.org/officeDocument/2006/relationships/hyperlink" Target="https://m.edsoo.ru/c4e25e42" TargetMode="External"/><Relationship Id="rId59" Type="http://schemas.openxmlformats.org/officeDocument/2006/relationships/hyperlink" Target="https://m.edsoo.ru/c4e20b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11638</Words>
  <Characters>66343</Characters>
  <Application>Microsoft Office Word</Application>
  <DocSecurity>0</DocSecurity>
  <Lines>552</Lines>
  <Paragraphs>155</Paragraphs>
  <ScaleCrop>false</ScaleCrop>
  <Company/>
  <LinksUpToDate>false</LinksUpToDate>
  <CharactersWithSpaces>77826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2025-09-28T17:58:00Z</dcterms:created>
  <dcterms:modified xsi:type="dcterms:W3CDTF">2025-09-28T17:59:00Z</dcterms:modified>
</cp:coreProperties>
</file>