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B02" w:rsidRDefault="00833B02" w:rsidP="00833B02">
      <w:pPr>
        <w:spacing w:after="0"/>
        <w:ind w:left="-709" w:firstLine="142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833B02" w:rsidRPr="00833B02" w:rsidRDefault="00833B02" w:rsidP="00833B02">
      <w:pPr>
        <w:spacing w:after="0"/>
        <w:ind w:left="-567" w:firstLine="142"/>
      </w:pPr>
      <w:r>
        <w:rPr>
          <w:rFonts w:ascii="Times New Roman" w:hAnsi="Times New Roman"/>
          <w:b/>
          <w:color w:val="000000"/>
          <w:sz w:val="28"/>
          <w:lang w:val="ru-RU"/>
        </w:rPr>
        <w:t>9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  <w:bookmarkStart w:id="0" w:name="_GoBack"/>
      <w:bookmarkEnd w:id="0"/>
    </w:p>
    <w:tbl>
      <w:tblPr>
        <w:tblW w:w="15216" w:type="dxa"/>
        <w:tblCellSpacing w:w="20" w:type="nil"/>
        <w:tblInd w:w="-79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991"/>
        <w:gridCol w:w="769"/>
        <w:gridCol w:w="28"/>
        <w:gridCol w:w="3749"/>
        <w:gridCol w:w="3696"/>
        <w:gridCol w:w="1992"/>
        <w:gridCol w:w="2264"/>
        <w:gridCol w:w="10"/>
      </w:tblGrid>
      <w:tr w:rsidR="00833B02" w:rsidRPr="00833B02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3B02" w:rsidRDefault="00833B02" w:rsidP="005430EA">
            <w:pPr>
              <w:spacing w:after="0"/>
              <w:ind w:left="135"/>
            </w:pPr>
          </w:p>
        </w:tc>
        <w:tc>
          <w:tcPr>
            <w:tcW w:w="1991" w:type="dxa"/>
            <w:vMerge w:val="restart"/>
            <w:vAlign w:val="center"/>
          </w:tcPr>
          <w:p w:rsidR="00833B02" w:rsidRDefault="00833B02" w:rsidP="005430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урока </w:t>
            </w:r>
          </w:p>
          <w:p w:rsidR="00833B02" w:rsidRDefault="00833B02" w:rsidP="005430EA">
            <w:pPr>
              <w:spacing w:after="0"/>
              <w:ind w:left="135"/>
            </w:pPr>
          </w:p>
        </w:tc>
        <w:tc>
          <w:tcPr>
            <w:tcW w:w="76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77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33B02" w:rsidRPr="00833B02" w:rsidRDefault="00833B02" w:rsidP="005430E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Виды деятельности по формированию </w:t>
            </w:r>
            <w:r w:rsidRPr="00FC24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функциональной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грамотности обучающихся</w:t>
            </w:r>
          </w:p>
        </w:tc>
        <w:tc>
          <w:tcPr>
            <w:tcW w:w="3696" w:type="dxa"/>
            <w:vMerge w:val="restart"/>
            <w:tcBorders>
              <w:right w:val="single" w:sz="4" w:space="0" w:color="auto"/>
            </w:tcBorders>
            <w:vAlign w:val="center"/>
          </w:tcPr>
          <w:p w:rsidR="00833B02" w:rsidRPr="00833B02" w:rsidRDefault="00833B02" w:rsidP="005430E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FC24B2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Воспитательный компонент, </w:t>
            </w:r>
            <w:proofErr w:type="spellStart"/>
            <w:r w:rsidRPr="00FC24B2">
              <w:rPr>
                <w:rFonts w:ascii="Times New Roman" w:hAnsi="Times New Roman" w:cs="Times New Roman"/>
                <w:b/>
                <w:sz w:val="24"/>
                <w:lang w:val="ru-RU"/>
              </w:rPr>
              <w:t>профориентационный</w:t>
            </w:r>
            <w:proofErr w:type="spellEnd"/>
            <w:r w:rsidRPr="00FC24B2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минимум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</w:tcBorders>
            <w:vAlign w:val="center"/>
          </w:tcPr>
          <w:p w:rsidR="00833B02" w:rsidRPr="00833B02" w:rsidRDefault="00833B02" w:rsidP="00833B0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E520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Региональный компонент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3B02" w:rsidRPr="00833B02" w:rsidRDefault="00833B02" w:rsidP="005430EA">
            <w:pPr>
              <w:spacing w:after="0"/>
              <w:ind w:left="135"/>
              <w:rPr>
                <w:lang w:val="ru-RU"/>
              </w:rPr>
            </w:pPr>
          </w:p>
        </w:tc>
      </w:tr>
      <w:tr w:rsidR="00833B02" w:rsidRPr="00FC24B2" w:rsidTr="00B0705B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B02" w:rsidRPr="00833B02" w:rsidRDefault="00833B02" w:rsidP="005430EA">
            <w:pPr>
              <w:rPr>
                <w:lang w:val="ru-RU"/>
              </w:rPr>
            </w:pPr>
          </w:p>
        </w:tc>
        <w:tc>
          <w:tcPr>
            <w:tcW w:w="1991" w:type="dxa"/>
            <w:vMerge/>
          </w:tcPr>
          <w:p w:rsidR="00833B02" w:rsidRPr="00833B02" w:rsidRDefault="00833B02" w:rsidP="005430EA">
            <w:pPr>
              <w:rPr>
                <w:lang w:val="ru-RU"/>
              </w:rPr>
            </w:pP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spacing w:after="0"/>
              <w:ind w:left="135" w:right="-56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3B02" w:rsidRDefault="00833B02" w:rsidP="005430EA">
            <w:pPr>
              <w:spacing w:after="0"/>
              <w:ind w:left="135"/>
            </w:pPr>
          </w:p>
        </w:tc>
        <w:tc>
          <w:tcPr>
            <w:tcW w:w="37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96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</w:tcBorders>
            <w:vAlign w:val="center"/>
          </w:tcPr>
          <w:p w:rsidR="00833B02" w:rsidRPr="00E520C0" w:rsidRDefault="00833B02" w:rsidP="005430E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4" w:type="dxa"/>
            <w:vMerge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spacing w:after="0"/>
              <w:ind w:left="135"/>
            </w:pPr>
          </w:p>
        </w:tc>
      </w:tr>
      <w:tr w:rsidR="00833B02" w:rsidRPr="00FB2F5F" w:rsidTr="00833B02">
        <w:trPr>
          <w:gridAfter w:val="1"/>
          <w:wAfter w:w="10" w:type="dxa"/>
          <w:trHeight w:val="2740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 w:rsidRPr="00E52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tcMar>
              <w:top w:w="50" w:type="dxa"/>
              <w:left w:w="100" w:type="dxa"/>
            </w:tcMar>
            <w:vAlign w:val="center"/>
          </w:tcPr>
          <w:p w:rsidR="00833B02" w:rsidRPr="00073C09" w:rsidRDefault="00833B02" w:rsidP="005430EA">
            <w:pPr>
              <w:spacing w:line="264" w:lineRule="auto"/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КМ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сильные и слабые стороны теорий/моделей/идей</w:t>
            </w:r>
          </w:p>
          <w:p w:rsidR="00833B02" w:rsidRDefault="00833B02" w:rsidP="005430EA">
            <w:pPr>
              <w:ind w:right="34"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37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537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373EF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</w:t>
            </w:r>
            <w:proofErr w:type="gramEnd"/>
            <w:r w:rsidRPr="005373EF">
              <w:rPr>
                <w:rFonts w:ascii="Times New Roman" w:hAnsi="Times New Roman"/>
                <w:color w:val="000000"/>
                <w:sz w:val="24"/>
                <w:lang w:val="ru-RU"/>
              </w:rPr>
              <w:t>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833B02" w:rsidRPr="005373EF" w:rsidRDefault="00833B02" w:rsidP="005430EA">
            <w:pPr>
              <w:ind w:right="34"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37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537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</w:t>
            </w:r>
            <w:proofErr w:type="spellStart"/>
            <w:r w:rsidRPr="005373EF">
              <w:rPr>
                <w:rFonts w:ascii="Times New Roman" w:hAnsi="Times New Roman"/>
                <w:color w:val="000000"/>
                <w:sz w:val="24"/>
                <w:lang w:val="ru-RU"/>
              </w:rPr>
              <w:t>метапредметные</w:t>
            </w:r>
            <w:proofErr w:type="spellEnd"/>
            <w:r w:rsidRPr="005373EF">
              <w:rPr>
                <w:rFonts w:ascii="Times New Roman" w:hAnsi="Times New Roman"/>
                <w:color w:val="000000"/>
                <w:sz w:val="24"/>
                <w:lang w:val="ru-RU"/>
              </w:rPr>
              <w:t>), символические (знаковы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е) модели, используемые в химии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3B02" w:rsidRPr="0071526D" w:rsidRDefault="00833B02" w:rsidP="005430EA">
            <w:pPr>
              <w:ind w:left="42" w:right="34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Ценностное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</w:t>
            </w:r>
          </w:p>
        </w:tc>
        <w:tc>
          <w:tcPr>
            <w:tcW w:w="1992" w:type="dxa"/>
          </w:tcPr>
          <w:p w:rsidR="00833B02" w:rsidRPr="00E520C0" w:rsidRDefault="00833B02" w:rsidP="005430EA">
            <w:pPr>
              <w:rPr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E520C0" w:rsidRDefault="00833B02" w:rsidP="005430EA">
            <w:pPr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в изменении свойств химических элементов первых трёх </w:t>
            </w: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периодов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37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right="34"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37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537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373E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</w:t>
            </w:r>
            <w:proofErr w:type="gramEnd"/>
            <w:r w:rsidRPr="00537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наличие/отсутствие информации в тексте; определять место, где содержится искомая информация; находить и извлекать одну или несколько единиц информации, </w:t>
            </w:r>
            <w:r w:rsidRPr="005373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расположенных в одном или разных фрагментах текста</w:t>
            </w:r>
          </w:p>
          <w:p w:rsidR="00833B02" w:rsidRPr="005373EF" w:rsidRDefault="00833B02" w:rsidP="005430EA">
            <w:pPr>
              <w:ind w:right="34"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373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537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373E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</w:t>
            </w:r>
            <w:proofErr w:type="gramEnd"/>
            <w:r w:rsidRPr="005373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процессе познания понятия (предметные и </w:t>
            </w:r>
            <w:proofErr w:type="spellStart"/>
            <w:r w:rsidRPr="005373EF">
              <w:rPr>
                <w:rFonts w:ascii="Times New Roman" w:hAnsi="Times New Roman"/>
                <w:color w:val="000000"/>
                <w:sz w:val="24"/>
                <w:lang w:val="ru-RU"/>
              </w:rPr>
              <w:t>метапредметные</w:t>
            </w:r>
            <w:proofErr w:type="spellEnd"/>
            <w:r w:rsidRPr="005373EF">
              <w:rPr>
                <w:rFonts w:ascii="Times New Roman" w:hAnsi="Times New Roman"/>
                <w:color w:val="000000"/>
                <w:sz w:val="24"/>
                <w:lang w:val="ru-RU"/>
              </w:rPr>
              <w:t>), символические (знаковые) модели, используемые в химии</w:t>
            </w:r>
          </w:p>
          <w:p w:rsidR="00833B02" w:rsidRPr="005373EF" w:rsidRDefault="00833B02" w:rsidP="005430EA">
            <w:pPr>
              <w:ind w:right="34"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</w:t>
            </w:r>
            <w:r w:rsidRPr="00F91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ознавательные мотивы, направленные на получение новых знаний по химии, необходимые для объяснения наблюдаемых процессов и явлений, познавательной, </w:t>
            </w:r>
            <w:r w:rsidRPr="00F915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</w:t>
            </w: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833B02" w:rsidRPr="00203CD1" w:rsidRDefault="00833B02" w:rsidP="005430EA">
            <w:pPr>
              <w:ind w:firstLine="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96" w:type="dxa"/>
            <w:vMerge/>
            <w:tcMar>
              <w:top w:w="50" w:type="dxa"/>
              <w:left w:w="100" w:type="dxa"/>
            </w:tcMar>
            <w:vAlign w:val="center"/>
          </w:tcPr>
          <w:p w:rsidR="00833B02" w:rsidRPr="006E2450" w:rsidRDefault="00833B02" w:rsidP="005430EA">
            <w:pPr>
              <w:ind w:left="42" w:right="3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833B02" w:rsidRPr="00203CD1" w:rsidRDefault="00833B02" w:rsidP="005430EA">
            <w:pPr>
              <w:ind w:firstLine="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96" w:type="dxa"/>
            <w:vMerge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tcMar>
              <w:top w:w="50" w:type="dxa"/>
              <w:left w:w="100" w:type="dxa"/>
            </w:tcMar>
            <w:vAlign w:val="center"/>
          </w:tcPr>
          <w:p w:rsidR="00833B02" w:rsidRPr="003668C7" w:rsidRDefault="00833B02" w:rsidP="005430EA">
            <w:pPr>
              <w:spacing w:after="0" w:line="264" w:lineRule="auto"/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КМ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сильные и слабые стороны теорий/моделей/идей</w:t>
            </w:r>
          </w:p>
          <w:p w:rsidR="00833B02" w:rsidRPr="007B5884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наличие/отсутствие информации в тексте; определять место, где содержится искомая информация</w:t>
            </w:r>
          </w:p>
          <w:p w:rsidR="00833B02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Трансформировать задачу в форму, поддающуюся математической обработке, создавать математическую модель, отражающую особенности описанной ситуации</w:t>
            </w:r>
          </w:p>
          <w:p w:rsidR="00833B02" w:rsidRPr="001B1764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), символические (знаковы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е) модели, используемые в химии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3B02" w:rsidRPr="006E2450" w:rsidRDefault="00833B02" w:rsidP="005430EA">
            <w:pPr>
              <w:ind w:left="42" w:right="34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об общенаучных</w:t>
            </w:r>
            <w:r w:rsidRPr="0009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целостной научной картине мира</w:t>
            </w: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химических реакций по </w:t>
            </w: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различным признакам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 w:rsidRPr="00E52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tcMar>
              <w:top w:w="50" w:type="dxa"/>
              <w:left w:w="100" w:type="dxa"/>
            </w:tcMar>
            <w:vAlign w:val="center"/>
          </w:tcPr>
          <w:p w:rsidR="00833B02" w:rsidRPr="00AB16CB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КМ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сильные и слабые стороны теорий/моделей/идей</w:t>
            </w:r>
          </w:p>
          <w:p w:rsidR="00833B02" w:rsidRPr="007B5884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833B02" w:rsidRPr="005373EF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), символические (знаковые) модели, используемые в химии</w:t>
            </w: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B02" w:rsidRPr="006E2450" w:rsidRDefault="00833B02" w:rsidP="005430EA">
            <w:pPr>
              <w:ind w:left="42" w:right="34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М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ировоззренческие представления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 химической реакции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, соответствующие 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 познании этих закономерностей</w:t>
            </w:r>
          </w:p>
        </w:tc>
        <w:tc>
          <w:tcPr>
            <w:tcW w:w="1992" w:type="dxa"/>
          </w:tcPr>
          <w:p w:rsidR="00833B02" w:rsidRPr="008F3480" w:rsidRDefault="00833B02" w:rsidP="005430E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E520C0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833B02" w:rsidRPr="007B5884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833B02" w:rsidRPr="00203CD1" w:rsidRDefault="00833B02" w:rsidP="005430EA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), символические (знаковые) модели, используемые в химии</w:t>
            </w:r>
          </w:p>
        </w:tc>
        <w:tc>
          <w:tcPr>
            <w:tcW w:w="3696" w:type="dxa"/>
            <w:vMerge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 w:rsidRPr="00E52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833B02" w:rsidRPr="005373EF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96" w:type="dxa"/>
            <w:vMerge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991" w:type="dxa"/>
            <w:vAlign w:val="center"/>
          </w:tcPr>
          <w:p w:rsidR="00833B02" w:rsidRDefault="00833B02" w:rsidP="005430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7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833B02" w:rsidRPr="00203CD1" w:rsidRDefault="00833B02" w:rsidP="005430EA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96" w:type="dxa"/>
            <w:vMerge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  <w:proofErr w:type="spellEnd"/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 w:rsidRPr="00E52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833B02" w:rsidRPr="007B5884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основе полученной из текста информации собственную гипотезу, прогнозировать события, течение процесса, результаты эксперимента на основе информации текста</w:t>
            </w:r>
          </w:p>
          <w:p w:rsidR="00833B02" w:rsidRPr="005373EF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), символические (знаковы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е) модели, используемые в химии</w:t>
            </w: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B02" w:rsidRPr="00097A4A" w:rsidRDefault="00833B02" w:rsidP="005430EA">
            <w:pPr>
              <w:ind w:firstLine="600"/>
              <w:jc w:val="both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ировоззренческие представления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 теории электролитической диссоциации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 познании этих закономерностей</w:t>
            </w:r>
          </w:p>
          <w:p w:rsidR="00833B02" w:rsidRPr="00097A4A" w:rsidRDefault="00833B02" w:rsidP="005430EA">
            <w:pPr>
              <w:ind w:left="42" w:right="34"/>
              <w:jc w:val="both"/>
              <w:rPr>
                <w:sz w:val="24"/>
                <w:lang w:val="ru-RU"/>
              </w:rPr>
            </w:pP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991" w:type="dxa"/>
            <w:vAlign w:val="center"/>
          </w:tcPr>
          <w:p w:rsidR="00833B02" w:rsidRDefault="00833B02" w:rsidP="005430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833B02" w:rsidRPr="00AB16CB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96" w:type="dxa"/>
            <w:vMerge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833B02" w:rsidRPr="00203CD1" w:rsidRDefault="00833B02" w:rsidP="005430EA">
            <w:pPr>
              <w:ind w:firstLine="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96" w:type="dxa"/>
            <w:vMerge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833B02" w:rsidRPr="001B1764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96" w:type="dxa"/>
            <w:vMerge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991" w:type="dxa"/>
            <w:vAlign w:val="center"/>
          </w:tcPr>
          <w:p w:rsidR="00833B02" w:rsidRDefault="00833B02" w:rsidP="005430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гидролизе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37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833B02" w:rsidRPr="001B1764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96" w:type="dxa"/>
            <w:vMerge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991" w:type="dxa"/>
            <w:vAlign w:val="center"/>
          </w:tcPr>
          <w:p w:rsidR="00833B02" w:rsidRDefault="00833B02" w:rsidP="005430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tcMar>
              <w:top w:w="50" w:type="dxa"/>
              <w:left w:w="100" w:type="dxa"/>
            </w:tcMar>
            <w:vAlign w:val="center"/>
          </w:tcPr>
          <w:p w:rsidR="00833B02" w:rsidRPr="007B5884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наличие/отсутствие информации в тексте; определять место, где содержится искомая информация</w:t>
            </w:r>
          </w:p>
          <w:p w:rsidR="00833B02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Трансформировать задачу в форму, поддающуюся математической обработке, создавать математическую модель, отражающую особенности описанной ситуации</w:t>
            </w:r>
          </w:p>
          <w:p w:rsidR="00833B02" w:rsidRPr="00203CD1" w:rsidRDefault="00833B02" w:rsidP="005430EA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), символические (знаковые) модели, используемые в химии</w:t>
            </w:r>
          </w:p>
        </w:tc>
        <w:tc>
          <w:tcPr>
            <w:tcW w:w="3696" w:type="dxa"/>
            <w:vMerge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tcMar>
              <w:top w:w="50" w:type="dxa"/>
              <w:left w:w="100" w:type="dxa"/>
            </w:tcMar>
            <w:vAlign w:val="center"/>
          </w:tcPr>
          <w:p w:rsidR="00833B02" w:rsidRPr="00AB16CB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833B02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Трансформировать задачу в форму, поддающуюся математической обработке, создавать математическую модель, отражающую особенности описанной ситуации</w:t>
            </w:r>
          </w:p>
          <w:p w:rsidR="00833B02" w:rsidRPr="00E424E8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), символические (знаковы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е) модели, используемые в химии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И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потребностей, успешной профессиональной деятельности и развития необходимых умений, готовность адаптироваться в профессиональной среде</w:t>
            </w: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  <w:proofErr w:type="spellEnd"/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991" w:type="dxa"/>
            <w:vAlign w:val="center"/>
          </w:tcPr>
          <w:p w:rsidR="00833B02" w:rsidRDefault="00833B02" w:rsidP="005430EA">
            <w:pPr>
              <w:spacing w:after="0"/>
              <w:ind w:left="135"/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tcMar>
              <w:top w:w="50" w:type="dxa"/>
              <w:left w:w="100" w:type="dxa"/>
            </w:tcMar>
            <w:vAlign w:val="center"/>
          </w:tcPr>
          <w:p w:rsidR="00833B02" w:rsidRPr="003668C7" w:rsidRDefault="00833B02" w:rsidP="005430EA">
            <w:pPr>
              <w:spacing w:after="0" w:line="264" w:lineRule="auto"/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КМ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сильные и слабые стороны теорий/моделей/идей</w:t>
            </w:r>
          </w:p>
          <w:p w:rsidR="00833B02" w:rsidRPr="007B5884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наличие/отсутствие информации в тексте; определять место, где содержится искомая информация</w:t>
            </w:r>
          </w:p>
          <w:p w:rsidR="00833B02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Трансформировать задачу в форму, поддающуюся математической обработке, создавать математическую модель, отражающую особенности описанной ситуации</w:t>
            </w:r>
          </w:p>
          <w:p w:rsidR="00833B02" w:rsidRPr="001B1764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), символические (знаковые) модели, используемые в химии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об общенаучных</w:t>
            </w:r>
            <w:r w:rsidRPr="0009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целостной научной картине мира</w:t>
            </w: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833B02" w:rsidRPr="007B5884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833B02" w:rsidRPr="00203CD1" w:rsidRDefault="00833B02" w:rsidP="005430EA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), символические (знаковые) модели, используемые в химии</w:t>
            </w: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М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ировоззренческие представления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 галогенах и их соединениях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, соответствующие современному уровню развития науки и составляющие основу для понимания сущности 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научной картины мира, представления об основных закономерностях развития природы, взаимосвязях человека с природной средой, о роли химии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 познании этих закономерностей</w:t>
            </w: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1991" w:type="dxa"/>
            <w:vAlign w:val="center"/>
          </w:tcPr>
          <w:p w:rsidR="00833B02" w:rsidRPr="003C27B6" w:rsidRDefault="00833B02" w:rsidP="005430E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C27B6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</w:t>
            </w:r>
            <w:proofErr w:type="spellEnd"/>
            <w:r w:rsidRPr="003C27B6">
              <w:rPr>
                <w:rFonts w:ascii="Times New Roman" w:hAnsi="Times New Roman"/>
                <w:color w:val="000000"/>
                <w:sz w:val="24"/>
                <w:lang w:val="ru-RU"/>
              </w:rPr>
              <w:t>. Соляная кислота, химические свойства, получение, применение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 w:rsidRPr="00F01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833B02" w:rsidRPr="00203CD1" w:rsidRDefault="00833B02" w:rsidP="005430EA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96" w:type="dxa"/>
            <w:vMerge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tcMar>
              <w:top w:w="50" w:type="dxa"/>
              <w:left w:w="100" w:type="dxa"/>
            </w:tcMar>
            <w:vAlign w:val="center"/>
          </w:tcPr>
          <w:p w:rsidR="00833B02" w:rsidRPr="00AB16CB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833B02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Трансформировать задачу в форму, поддающуюся математической обработке, создавать математическую модель, отражающую особенности описанной ситуации</w:t>
            </w:r>
          </w:p>
          <w:p w:rsidR="00833B02" w:rsidRPr="00203CD1" w:rsidRDefault="00833B02" w:rsidP="005430EA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), символические (знаковы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е) модели, используемые в химии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firstLine="600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>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</w:t>
            </w: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Pr="00097A4A" w:rsidRDefault="00833B02" w:rsidP="005430EA">
            <w:pPr>
              <w:rPr>
                <w:lang w:val="ru-RU"/>
              </w:rPr>
            </w:pPr>
            <w:r w:rsidRPr="00097A4A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</w:t>
            </w: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реагентов дан в избытке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 w:rsidRPr="00E52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наличие/отсутствие информации в тексте; определять место, где содержится искомая информация</w:t>
            </w:r>
          </w:p>
          <w:p w:rsidR="00833B02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Трансформировать задачу в 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форму, поддающуюся математической обработке, создавать математическую модель, отражающую особенности описанной ситуации</w:t>
            </w:r>
          </w:p>
          <w:p w:rsidR="00833B02" w:rsidRPr="007B5884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), символические (знаковые) модели, используемые в химии</w:t>
            </w:r>
          </w:p>
          <w:p w:rsidR="00833B02" w:rsidRPr="00203CD1" w:rsidRDefault="00833B02" w:rsidP="005430EA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</w:t>
            </w:r>
            <w:r w:rsidRPr="00F91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ознавательные мотивы, направленные на получение новых знаний по химии, необходимые для объяснения наблюдаемых процессов и </w:t>
            </w:r>
            <w:r w:rsidRPr="00F915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</w:t>
            </w: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 w:rsidRPr="00F01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833B02" w:rsidRPr="00AB16CB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833B02" w:rsidRPr="00203CD1" w:rsidRDefault="00833B02" w:rsidP="005430EA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), символические (знаковые) модели, используемые в химии</w:t>
            </w: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42" w:right="3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ировоззренческие представления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 сере и её соединениях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в познании этих закономерностей. </w:t>
            </w:r>
          </w:p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Способность</w:t>
            </w:r>
            <w:r w:rsidRPr="00F91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знания, получаемые при изучении химии, для решения задач, связанных с окружающей </w:t>
            </w:r>
            <w:r w:rsidRPr="00F915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</w:t>
            </w: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Pr="007B15D5" w:rsidRDefault="00833B02" w:rsidP="005430EA">
            <w:pPr>
              <w:rPr>
                <w:lang w:val="ru-RU"/>
              </w:rPr>
            </w:pPr>
            <w:r w:rsidRPr="007B15D5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1991" w:type="dxa"/>
            <w:vAlign w:val="center"/>
          </w:tcPr>
          <w:p w:rsidR="00833B02" w:rsidRDefault="00833B02" w:rsidP="005430EA">
            <w:pPr>
              <w:spacing w:after="0"/>
              <w:ind w:left="135"/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Аллотропные модификации серы. Нахождение серы и её соединений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 w:rsidRPr="00F01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833B02" w:rsidRPr="00203CD1" w:rsidRDefault="00833B02" w:rsidP="005430EA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96" w:type="dxa"/>
            <w:vMerge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833B02" w:rsidRPr="00203CD1" w:rsidRDefault="00833B02" w:rsidP="005430EA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96" w:type="dxa"/>
            <w:vMerge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Промышленное извлечение серы из нефти в Тюменской области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833B02" w:rsidRPr="00203CD1" w:rsidRDefault="00833B02" w:rsidP="005430EA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96" w:type="dxa"/>
            <w:vMerge/>
            <w:tcMar>
              <w:top w:w="50" w:type="dxa"/>
              <w:left w:w="100" w:type="dxa"/>
            </w:tcMar>
            <w:vAlign w:val="center"/>
          </w:tcPr>
          <w:p w:rsidR="00833B02" w:rsidRPr="006E2450" w:rsidRDefault="00833B02" w:rsidP="005430EA">
            <w:pPr>
              <w:ind w:left="42" w:right="3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991" w:type="dxa"/>
            <w:vAlign w:val="center"/>
          </w:tcPr>
          <w:p w:rsidR="00833B02" w:rsidRDefault="00833B02" w:rsidP="005430EA">
            <w:pPr>
              <w:spacing w:after="0"/>
              <w:ind w:left="135"/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833B02" w:rsidRPr="00203CD1" w:rsidRDefault="00833B02" w:rsidP="005430EA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96" w:type="dxa"/>
            <w:vMerge/>
            <w:tcMar>
              <w:top w:w="50" w:type="dxa"/>
              <w:left w:w="100" w:type="dxa"/>
            </w:tcMar>
            <w:vAlign w:val="center"/>
          </w:tcPr>
          <w:p w:rsidR="00833B02" w:rsidRPr="006E2450" w:rsidRDefault="00833B02" w:rsidP="005430EA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массовой доли выхода продукта реакции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 w:rsidRPr="00F01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наличие/отсутствие информации в тексте; определять место, где содержится искомая информация</w:t>
            </w:r>
          </w:p>
          <w:p w:rsidR="00833B02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Трансформировать задачу в форму, поддающуюся математической обработке, создавать математическую модель, отражающую 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описанной ситуации</w:t>
            </w:r>
          </w:p>
          <w:p w:rsidR="00833B02" w:rsidRPr="00B83E69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символические (знаковые) модели,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используемые в химии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</w:t>
            </w:r>
            <w:r w:rsidRPr="00F91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</w:t>
            </w:r>
            <w:r w:rsidRPr="00F915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справочной литературой, доступными техническими средствами информационных технологий</w:t>
            </w: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 w:rsidRPr="00F01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833B02" w:rsidRPr="00AB16CB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833B02" w:rsidRPr="001B1764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), символические (знаковые) модели, используемые в химии</w:t>
            </w: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ировоззренческие представления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об азоте и его соединениях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 познании этих закономерностей</w:t>
            </w: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833B02" w:rsidRPr="00203CD1" w:rsidRDefault="00833B02" w:rsidP="005430EA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96" w:type="dxa"/>
            <w:vMerge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tcMar>
              <w:top w:w="50" w:type="dxa"/>
              <w:left w:w="100" w:type="dxa"/>
            </w:tcMar>
            <w:vAlign w:val="center"/>
          </w:tcPr>
          <w:p w:rsidR="00833B02" w:rsidRPr="00AB16CB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833B02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Трансформировать задачу в форму, поддающуюся математической обработке, создавать математическую 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модель, отражающую особенности описанной ситуации</w:t>
            </w:r>
          </w:p>
          <w:p w:rsidR="00833B02" w:rsidRPr="00203CD1" w:rsidRDefault="00833B02" w:rsidP="005430EA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), символические (знаковы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е) модели, используемые в химии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И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</w:t>
            </w: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833B02" w:rsidRPr="00AB16CB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833B02" w:rsidRPr="00203CD1" w:rsidRDefault="00833B02" w:rsidP="005430EA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), символические (знаковы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е) модели, используемые в химии</w:t>
            </w:r>
            <w:r w:rsidRPr="00203C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B02" w:rsidRPr="006E2450" w:rsidRDefault="00833B02" w:rsidP="005430EA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ировоззренческие представления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об азоте и его соединениях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в познании этих закономерностей.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Способность</w:t>
            </w:r>
            <w:r w:rsidRPr="00F91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</w:t>
            </w:r>
            <w:r w:rsidRPr="00F915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</w:t>
            </w: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991" w:type="dxa"/>
            <w:vAlign w:val="center"/>
          </w:tcPr>
          <w:p w:rsidR="00833B02" w:rsidRDefault="00833B02" w:rsidP="005430EA">
            <w:pPr>
              <w:spacing w:after="0"/>
              <w:ind w:left="135"/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азота</w:t>
            </w:r>
            <w:proofErr w:type="spellEnd"/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833B02" w:rsidRPr="00203CD1" w:rsidRDefault="00833B02" w:rsidP="005430EA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96" w:type="dxa"/>
            <w:vMerge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991" w:type="dxa"/>
            <w:vAlign w:val="center"/>
          </w:tcPr>
          <w:p w:rsidR="00833B02" w:rsidRPr="003C27B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3C27B6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C27B6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833B02" w:rsidRPr="00203CD1" w:rsidRDefault="00833B02" w:rsidP="005430EA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42" w:right="3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ировоззренческие представления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 фосфоре и его соединениях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в познании этих закономерностей. </w:t>
            </w:r>
          </w:p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Способность</w:t>
            </w:r>
            <w:r w:rsidRPr="00F91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</w:t>
            </w:r>
            <w:r w:rsidRPr="00F915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экологического мышления, умения руководствоваться им в познавательной, коммуникативной и социальной практике</w:t>
            </w: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991" w:type="dxa"/>
            <w:vAlign w:val="center"/>
          </w:tcPr>
          <w:p w:rsidR="00833B02" w:rsidRDefault="00833B02" w:rsidP="005430EA">
            <w:pPr>
              <w:spacing w:after="0"/>
              <w:ind w:left="135"/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фосфатами</w:t>
            </w:r>
            <w:proofErr w:type="spellEnd"/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833B02" w:rsidRPr="00203CD1" w:rsidRDefault="00833B02" w:rsidP="005430EA">
            <w:pPr>
              <w:ind w:firstLine="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96" w:type="dxa"/>
            <w:vMerge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Месторождения торфа с высоким содержанием фосфора в Тюменской области 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833B02" w:rsidRPr="00AB16CB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833B02" w:rsidRPr="00203CD1" w:rsidRDefault="00833B02" w:rsidP="005430EA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), символические (знаковые) модели, используемые в химии</w:t>
            </w: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42" w:right="3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ировоззренческие представления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об углероде и его соединениях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в познании этих закономерностей. </w:t>
            </w:r>
          </w:p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Способность</w:t>
            </w:r>
            <w:r w:rsidRPr="00F91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</w:t>
            </w:r>
            <w:r w:rsidRPr="00F915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познавательной, коммуникативной и социальной практике</w:t>
            </w: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Оксиды углерода, их физические и химические свойства. 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833B02" w:rsidRPr="00203CD1" w:rsidRDefault="00833B02" w:rsidP="005430EA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96" w:type="dxa"/>
            <w:vMerge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  <w:proofErr w:type="spellEnd"/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833B02" w:rsidRPr="00203CD1" w:rsidRDefault="00833B02" w:rsidP="005430EA">
            <w:pPr>
              <w:ind w:firstLine="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96" w:type="dxa"/>
            <w:vMerge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tcMar>
              <w:top w:w="50" w:type="dxa"/>
              <w:left w:w="100" w:type="dxa"/>
            </w:tcMar>
            <w:vAlign w:val="center"/>
          </w:tcPr>
          <w:p w:rsidR="00833B02" w:rsidRPr="00AB16CB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833B02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Трансформировать задачу в форму, поддающуюся математической обработке, создавать математическую модель, отражающую особенности описанной ситуации</w:t>
            </w:r>
          </w:p>
          <w:p w:rsidR="00833B02" w:rsidRPr="00B83E69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), символические (знаковы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е) модели, используемые в химии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3B02" w:rsidRPr="006E2450" w:rsidRDefault="00833B02" w:rsidP="005430EA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>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</w:t>
            </w: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 w:rsidRPr="00F01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tcMar>
              <w:top w:w="50" w:type="dxa"/>
              <w:left w:w="100" w:type="dxa"/>
            </w:tcMar>
            <w:vAlign w:val="center"/>
          </w:tcPr>
          <w:p w:rsidR="00833B02" w:rsidRPr="007B5884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наличие/отсутствие информации в тексте; определять место, где содержится искомая информация</w:t>
            </w:r>
          </w:p>
          <w:p w:rsidR="00833B02" w:rsidRPr="001B1764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символические (знаковые) модели, используемые 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химии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3B02" w:rsidRPr="00B83E69" w:rsidRDefault="00833B02" w:rsidP="005430EA">
            <w:pPr>
              <w:ind w:left="42" w:right="3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М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ировоззренческие представления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об органических соединениях,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 соответствующие современному уровню развития науки и составляющие основу для понимания сущности научной картины мира, представления об основных 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закономерностях развития природы, взаимосвязях человека с природной средой, о роли химии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в познании этих закономерностей. </w:t>
            </w: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991" w:type="dxa"/>
            <w:vAlign w:val="center"/>
          </w:tcPr>
          <w:p w:rsidR="00833B02" w:rsidRDefault="00833B02" w:rsidP="005430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Кремний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77" w:type="dxa"/>
            <w:gridSpan w:val="2"/>
            <w:tcMar>
              <w:top w:w="50" w:type="dxa"/>
              <w:left w:w="100" w:type="dxa"/>
            </w:tcMar>
            <w:vAlign w:val="center"/>
          </w:tcPr>
          <w:p w:rsidR="00833B02" w:rsidRPr="00AB16CB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833B02" w:rsidRPr="00203CD1" w:rsidRDefault="00833B02" w:rsidP="005430EA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), символические (знаковые) модели, используемые в химии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ировоззренческие представления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 кремнии и его соединениях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 познании этих закономерностей</w:t>
            </w: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нефтегазовой отрасли в Тюменской области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tcMar>
              <w:top w:w="50" w:type="dxa"/>
              <w:left w:w="100" w:type="dxa"/>
            </w:tcMar>
            <w:vAlign w:val="center"/>
          </w:tcPr>
          <w:p w:rsidR="00833B02" w:rsidRPr="00AB16CB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833B02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Трансформировать задачу в форму, поддающуюся математической обработке, создавать математическую модель, отражающую особенности описанной ситуации</w:t>
            </w:r>
          </w:p>
          <w:p w:rsidR="00833B02" w:rsidRPr="00B83E69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), символические (знаковы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е) модели, используемые в химии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И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</w:t>
            </w: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 w:rsidRPr="00E52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tcMar>
              <w:top w:w="50" w:type="dxa"/>
              <w:left w:w="100" w:type="dxa"/>
            </w:tcMar>
            <w:vAlign w:val="center"/>
          </w:tcPr>
          <w:p w:rsidR="00833B02" w:rsidRPr="003668C7" w:rsidRDefault="00833B02" w:rsidP="005430EA">
            <w:pPr>
              <w:spacing w:after="0" w:line="264" w:lineRule="auto"/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КМ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сильные и слабые стороны теорий/моделей/идей</w:t>
            </w:r>
          </w:p>
          <w:p w:rsidR="00833B02" w:rsidRPr="007B5884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наличие/отсутствие информации в тексте; определять место, где содержится искомая информация</w:t>
            </w:r>
          </w:p>
          <w:p w:rsidR="00833B02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Трансформировать задачу в форму, поддающуюся математической обработке, создавать математическую модель, отражающую особенности описанной ситуации</w:t>
            </w:r>
          </w:p>
          <w:p w:rsidR="00833B02" w:rsidRPr="00203CD1" w:rsidRDefault="00833B02" w:rsidP="005430EA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), символические (знаковы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е) модели, используемые в химии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об общенаучных</w:t>
            </w:r>
            <w:r w:rsidRPr="0009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целостной научной картине мира</w:t>
            </w: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991" w:type="dxa"/>
            <w:vAlign w:val="center"/>
          </w:tcPr>
          <w:p w:rsidR="00833B02" w:rsidRDefault="00833B02" w:rsidP="005430EA">
            <w:pPr>
              <w:spacing w:after="0"/>
              <w:ind w:left="135"/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</w:t>
            </w: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Металлическая связь и металлическая кристаллическая решётка.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37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833B02" w:rsidRPr="00F0171A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наличие/отсутствие информации в тексте; определять место, г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 содержится искомая информация</w:t>
            </w:r>
          </w:p>
          <w:p w:rsidR="00833B02" w:rsidRPr="007B5884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), символические (знаковые) модели, используемые в химии</w:t>
            </w:r>
          </w:p>
          <w:p w:rsidR="00833B02" w:rsidRPr="00203CD1" w:rsidRDefault="00833B02" w:rsidP="005430EA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42" w:right="3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М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>ировоззренческие представления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о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металлах и их соединениях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, соответствующие современному уровню развития науки и составляющие основу 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в познании этих закономерностей. </w:t>
            </w:r>
          </w:p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 w:rsidRPr="00E52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833B02" w:rsidRPr="00203CD1" w:rsidRDefault="00833B02" w:rsidP="005430EA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96" w:type="dxa"/>
            <w:vMerge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833B02" w:rsidRPr="00203CD1" w:rsidRDefault="00833B02" w:rsidP="005430EA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96" w:type="dxa"/>
            <w:vMerge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991" w:type="dxa"/>
            <w:vAlign w:val="center"/>
          </w:tcPr>
          <w:p w:rsidR="00833B02" w:rsidRDefault="00833B02" w:rsidP="005430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коррозии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833B02" w:rsidRPr="00203CD1" w:rsidRDefault="00833B02" w:rsidP="005430EA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96" w:type="dxa"/>
            <w:vMerge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Месторождения металлов в Тюменской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области, их значение в развитии региона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991" w:type="dxa"/>
            <w:vAlign w:val="center"/>
          </w:tcPr>
          <w:p w:rsidR="00833B02" w:rsidRDefault="00833B02" w:rsidP="005430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Щелочные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833B02" w:rsidRPr="00203CD1" w:rsidRDefault="00833B02" w:rsidP="005430EA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96" w:type="dxa"/>
            <w:vMerge/>
            <w:tcMar>
              <w:top w:w="50" w:type="dxa"/>
              <w:left w:w="100" w:type="dxa"/>
            </w:tcMar>
            <w:vAlign w:val="center"/>
          </w:tcPr>
          <w:p w:rsidR="00833B02" w:rsidRPr="006E2450" w:rsidRDefault="00833B02" w:rsidP="005430EA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Оксиды и гидроксиды натрия и калия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833B02" w:rsidRPr="00203CD1" w:rsidRDefault="00833B02" w:rsidP="005430EA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96" w:type="dxa"/>
            <w:vMerge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 w:rsidRPr="00E52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833B02" w:rsidRPr="00203CD1" w:rsidRDefault="00833B02" w:rsidP="005430EA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96" w:type="dxa"/>
            <w:vMerge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991" w:type="dxa"/>
            <w:vAlign w:val="center"/>
          </w:tcPr>
          <w:p w:rsidR="00833B02" w:rsidRDefault="00833B02" w:rsidP="005430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кальция</w:t>
            </w:r>
            <w:proofErr w:type="spellEnd"/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833B02" w:rsidRPr="00203CD1" w:rsidRDefault="00833B02" w:rsidP="005430EA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96" w:type="dxa"/>
            <w:vMerge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991" w:type="dxa"/>
            <w:vAlign w:val="center"/>
          </w:tcPr>
          <w:p w:rsidR="00833B02" w:rsidRDefault="00833B02" w:rsidP="005430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tcMar>
              <w:top w:w="50" w:type="dxa"/>
              <w:left w:w="100" w:type="dxa"/>
            </w:tcMar>
            <w:vAlign w:val="center"/>
          </w:tcPr>
          <w:p w:rsidR="00833B02" w:rsidRPr="007B5884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наличие/отсутствие информации в тексте; определять место, где содержится искомая информация</w:t>
            </w:r>
          </w:p>
          <w:p w:rsidR="00833B02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Трансформировать задачу в форму, поддающуюся математической обработке, создавать математическую модель, отражающую особенности описанной ситуации</w:t>
            </w:r>
          </w:p>
          <w:p w:rsidR="00833B02" w:rsidRPr="00203CD1" w:rsidRDefault="00833B02" w:rsidP="005430EA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символические 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(знаковы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е) модели, используемые в химии</w:t>
            </w: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</w:t>
            </w:r>
            <w:r w:rsidRPr="00F91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</w:t>
            </w:r>
            <w:r w:rsidRPr="00F915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технологий</w:t>
            </w: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833B02" w:rsidRPr="00AB16CB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833B02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Трансформировать задачу в форму, поддающуюся математической обработке, создавать математическую модель, отражающую особенности описанной ситуации</w:t>
            </w:r>
          </w:p>
          <w:p w:rsidR="00833B02" w:rsidRPr="00203CD1" w:rsidRDefault="00833B02" w:rsidP="005430EA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), символические (знаковы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е) модели, используемые в химии</w:t>
            </w:r>
          </w:p>
        </w:tc>
        <w:tc>
          <w:tcPr>
            <w:tcW w:w="3696" w:type="dxa"/>
            <w:vMerge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1992" w:type="dxa"/>
          </w:tcPr>
          <w:p w:rsidR="00833B02" w:rsidRPr="008F3480" w:rsidRDefault="00833B02" w:rsidP="005430E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E520C0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 w:rsidRPr="00E52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833B02" w:rsidRPr="00203CD1" w:rsidRDefault="00833B02" w:rsidP="005430EA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>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</w:t>
            </w: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991" w:type="dxa"/>
            <w:vAlign w:val="center"/>
          </w:tcPr>
          <w:p w:rsidR="00833B02" w:rsidRDefault="00833B02" w:rsidP="005430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  <w:proofErr w:type="spellEnd"/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833B02" w:rsidRPr="007B5884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основе полученной из текста информации собственную гипотезу, прогнозировать события, течение процесса, результаты 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эксперимента на основе информации текста</w:t>
            </w:r>
          </w:p>
          <w:p w:rsidR="00833B02" w:rsidRPr="00203CD1" w:rsidRDefault="00833B02" w:rsidP="005430EA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10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651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</w:t>
            </w:r>
            <w:proofErr w:type="spellStart"/>
            <w:r w:rsidRPr="0065102D">
              <w:rPr>
                <w:rFonts w:ascii="Times New Roman" w:hAnsi="Times New Roman"/>
                <w:color w:val="000000"/>
                <w:sz w:val="24"/>
                <w:lang w:val="ru-RU"/>
              </w:rPr>
              <w:t>метапредметные</w:t>
            </w:r>
            <w:proofErr w:type="spellEnd"/>
            <w:r w:rsidRPr="0065102D">
              <w:rPr>
                <w:rFonts w:ascii="Times New Roman" w:hAnsi="Times New Roman"/>
                <w:color w:val="000000"/>
                <w:sz w:val="24"/>
                <w:lang w:val="ru-RU"/>
              </w:rPr>
              <w:t>), символические (знаковые) модели, используемые в химии</w:t>
            </w: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М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>ировоззренческие представления 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строении атома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, соответствующие современному уровню развития науки и составляющие основу для 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 познании этих закономерностей</w:t>
            </w: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Амфотерные свойства оксида и </w:t>
            </w: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гидроксида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3777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833B02" w:rsidRPr="00203CD1" w:rsidRDefault="00833B02" w:rsidP="005430EA">
            <w:pPr>
              <w:ind w:firstLine="6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96" w:type="dxa"/>
            <w:vMerge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1991" w:type="dxa"/>
            <w:vAlign w:val="center"/>
          </w:tcPr>
          <w:p w:rsidR="00833B02" w:rsidRDefault="00833B02" w:rsidP="005430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  <w:proofErr w:type="spellEnd"/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vMerge/>
            <w:tcMar>
              <w:top w:w="50" w:type="dxa"/>
              <w:left w:w="100" w:type="dxa"/>
            </w:tcMar>
          </w:tcPr>
          <w:p w:rsidR="00833B02" w:rsidRPr="001B1764" w:rsidRDefault="00833B02" w:rsidP="005430EA">
            <w:pPr>
              <w:ind w:firstLine="62"/>
              <w:rPr>
                <w:lang w:val="ru-RU"/>
              </w:rPr>
            </w:pPr>
          </w:p>
        </w:tc>
        <w:tc>
          <w:tcPr>
            <w:tcW w:w="3696" w:type="dxa"/>
            <w:vMerge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vMerge/>
            <w:tcMar>
              <w:top w:w="50" w:type="dxa"/>
              <w:left w:w="100" w:type="dxa"/>
            </w:tcMar>
          </w:tcPr>
          <w:p w:rsidR="00833B02" w:rsidRPr="001B1764" w:rsidRDefault="00833B02" w:rsidP="005430EA">
            <w:pPr>
              <w:ind w:firstLine="62"/>
              <w:rPr>
                <w:lang w:val="ru-RU"/>
              </w:rPr>
            </w:pP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Ценностное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</w:t>
            </w:r>
          </w:p>
        </w:tc>
        <w:tc>
          <w:tcPr>
            <w:tcW w:w="1992" w:type="dxa"/>
          </w:tcPr>
          <w:p w:rsidR="00833B02" w:rsidRPr="008F3480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металлургического</w:t>
            </w:r>
            <w:r w:rsidRPr="008F34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завод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8F34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г. Тюмень «</w:t>
            </w:r>
            <w:proofErr w:type="spellStart"/>
            <w:r w:rsidRPr="008F3480">
              <w:rPr>
                <w:rFonts w:ascii="Times New Roman" w:hAnsi="Times New Roman"/>
                <w:color w:val="000000"/>
                <w:sz w:val="24"/>
                <w:lang w:val="ru-RU"/>
              </w:rPr>
              <w:t>Сибур</w:t>
            </w:r>
            <w:proofErr w:type="spellEnd"/>
            <w:r w:rsidRPr="008F34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Холдинг»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991" w:type="dxa"/>
            <w:vAlign w:val="center"/>
          </w:tcPr>
          <w:p w:rsidR="00833B02" w:rsidRDefault="00833B02" w:rsidP="005430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tcMar>
              <w:top w:w="50" w:type="dxa"/>
              <w:left w:w="100" w:type="dxa"/>
            </w:tcMar>
          </w:tcPr>
          <w:p w:rsidR="00833B02" w:rsidRPr="001B1764" w:rsidRDefault="00833B02" w:rsidP="005430EA">
            <w:pPr>
              <w:ind w:firstLine="62"/>
              <w:rPr>
                <w:lang w:val="ru-RU"/>
              </w:rPr>
            </w:pP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>ировоззренческие представления 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химической связи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 xml:space="preserve">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природы, взаимосвязях человека с природной средой, о роли химии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 познании этих закономерностей</w:t>
            </w: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 w:rsidRPr="00E52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tcMar>
              <w:top w:w="50" w:type="dxa"/>
              <w:left w:w="100" w:type="dxa"/>
            </w:tcMar>
          </w:tcPr>
          <w:p w:rsidR="00833B02" w:rsidRPr="00AB16CB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, анализировать и интерпретировать информацию различных видов и форм представления, получаемую из разных источников</w:t>
            </w:r>
          </w:p>
          <w:p w:rsidR="00833B02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Трансформировать задачу в форму, поддающуюся математической обработке, создавать математическую модель, отражающую особенности описанной ситуации</w:t>
            </w:r>
          </w:p>
          <w:p w:rsidR="00833B02" w:rsidRPr="001B1764" w:rsidRDefault="00833B02" w:rsidP="005430EA">
            <w:pPr>
              <w:ind w:firstLine="62"/>
              <w:rPr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), символические (знаковы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е) модели, используемые в химии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E2450">
              <w:rPr>
                <w:rFonts w:ascii="Times New Roman" w:hAnsi="Times New Roman" w:cs="Times New Roman"/>
                <w:sz w:val="24"/>
                <w:lang w:val="ru-RU"/>
              </w:rPr>
              <w:t>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</w:t>
            </w:r>
          </w:p>
        </w:tc>
        <w:tc>
          <w:tcPr>
            <w:tcW w:w="1992" w:type="dxa"/>
          </w:tcPr>
          <w:p w:rsidR="00833B02" w:rsidRPr="008F3480" w:rsidRDefault="00833B02" w:rsidP="005430E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E520C0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991" w:type="dxa"/>
            <w:vAlign w:val="center"/>
          </w:tcPr>
          <w:p w:rsidR="00833B02" w:rsidRDefault="00833B02" w:rsidP="005430EA">
            <w:pPr>
              <w:spacing w:after="0"/>
              <w:ind w:left="135"/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</w:t>
            </w: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содержит примеси.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777" w:type="dxa"/>
            <w:gridSpan w:val="2"/>
            <w:vMerge w:val="restart"/>
            <w:tcMar>
              <w:top w:w="50" w:type="dxa"/>
              <w:left w:w="100" w:type="dxa"/>
            </w:tcMar>
          </w:tcPr>
          <w:p w:rsidR="00833B02" w:rsidRPr="003668C7" w:rsidRDefault="00833B02" w:rsidP="005430EA">
            <w:pPr>
              <w:spacing w:after="0" w:line="264" w:lineRule="auto"/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КМ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сильные и слабые стороны теорий/моделей/идей</w:t>
            </w:r>
          </w:p>
          <w:p w:rsidR="00833B02" w:rsidRPr="007B5884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наличие/отсутствие информации в тексте; определять место, где содержится искомая информация</w:t>
            </w:r>
          </w:p>
          <w:p w:rsidR="00833B02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МГ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Трансформировать задачу в форму, поддающуюся математической обработке, создавать математическую модель, отражающую особенности описанной ситуации</w:t>
            </w:r>
          </w:p>
          <w:p w:rsidR="00833B02" w:rsidRPr="001B1764" w:rsidRDefault="00833B02" w:rsidP="005430EA">
            <w:pPr>
              <w:ind w:firstLine="62"/>
              <w:rPr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), символические (знаковы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е) модели, используемые в химии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833B02" w:rsidRPr="005B7903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991" w:type="dxa"/>
            <w:vAlign w:val="center"/>
          </w:tcPr>
          <w:p w:rsidR="00833B02" w:rsidRDefault="00833B02" w:rsidP="005430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77" w:type="dxa"/>
            <w:gridSpan w:val="2"/>
            <w:vMerge/>
            <w:tcMar>
              <w:top w:w="50" w:type="dxa"/>
              <w:left w:w="100" w:type="dxa"/>
            </w:tcMar>
          </w:tcPr>
          <w:p w:rsidR="00833B02" w:rsidRPr="001B1764" w:rsidRDefault="00833B02" w:rsidP="005430EA">
            <w:pPr>
              <w:ind w:firstLine="62"/>
              <w:rPr>
                <w:lang w:val="ru-RU"/>
              </w:rPr>
            </w:pP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 w:rsidRPr="00E52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vMerge/>
            <w:tcMar>
              <w:top w:w="50" w:type="dxa"/>
              <w:left w:w="100" w:type="dxa"/>
            </w:tcMar>
          </w:tcPr>
          <w:p w:rsidR="00833B02" w:rsidRPr="001B1764" w:rsidRDefault="00833B02" w:rsidP="005430EA">
            <w:pPr>
              <w:ind w:firstLine="62"/>
              <w:rPr>
                <w:lang w:val="ru-RU"/>
              </w:rPr>
            </w:pP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об общенаучных</w:t>
            </w:r>
            <w:r w:rsidRPr="00097A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целостной научной картине мира</w:t>
            </w:r>
          </w:p>
        </w:tc>
        <w:tc>
          <w:tcPr>
            <w:tcW w:w="1992" w:type="dxa"/>
          </w:tcPr>
          <w:p w:rsidR="00833B02" w:rsidRPr="008F3480" w:rsidRDefault="00833B02" w:rsidP="005430E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E520C0" w:rsidRDefault="00833B02" w:rsidP="005430EA">
            <w:pPr>
              <w:spacing w:after="0"/>
              <w:ind w:left="135"/>
              <w:rPr>
                <w:lang w:val="ru-RU"/>
              </w:rPr>
            </w:pPr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 w:rsidRPr="00E52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vMerge w:val="restart"/>
            <w:tcMar>
              <w:top w:w="50" w:type="dxa"/>
              <w:left w:w="100" w:type="dxa"/>
            </w:tcMar>
          </w:tcPr>
          <w:p w:rsidR="00833B02" w:rsidRPr="007B5884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основе полученной из текста информации собственную гипотезу, прогнозировать события, течение процесса, результаты эксперимента на основе информации текста</w:t>
            </w:r>
          </w:p>
          <w:p w:rsidR="00833B02" w:rsidRPr="001B1764" w:rsidRDefault="00833B02" w:rsidP="005430EA">
            <w:pPr>
              <w:ind w:firstLine="62"/>
              <w:rPr>
                <w:lang w:val="ru-RU"/>
              </w:rPr>
            </w:pPr>
            <w:r w:rsidRPr="006510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651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</w:t>
            </w:r>
            <w:proofErr w:type="spellStart"/>
            <w:r w:rsidRPr="006510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метапредметные</w:t>
            </w:r>
            <w:proofErr w:type="spellEnd"/>
            <w:r w:rsidRPr="0065102D">
              <w:rPr>
                <w:rFonts w:ascii="Times New Roman" w:hAnsi="Times New Roman"/>
                <w:color w:val="000000"/>
                <w:sz w:val="24"/>
                <w:lang w:val="ru-RU"/>
              </w:rPr>
              <w:t>), символические (знаковые) модели, используемые в химии</w:t>
            </w: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Способность</w:t>
            </w:r>
            <w:r w:rsidRPr="00F91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</w:t>
            </w:r>
            <w:r w:rsidRPr="00F915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посредством методов химии, экологического мышления, умения руководствоваться им в познавательной, коммуникативной и социальной практике</w:t>
            </w:r>
          </w:p>
        </w:tc>
        <w:tc>
          <w:tcPr>
            <w:tcW w:w="1992" w:type="dxa"/>
          </w:tcPr>
          <w:p w:rsidR="00833B02" w:rsidRPr="008F3480" w:rsidRDefault="00833B02" w:rsidP="005430E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E520C0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991" w:type="dxa"/>
            <w:vAlign w:val="center"/>
          </w:tcPr>
          <w:p w:rsidR="00833B02" w:rsidRPr="00905D9B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05D9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Химическое загрязнение окружающей среды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77" w:type="dxa"/>
            <w:gridSpan w:val="2"/>
            <w:vMerge/>
            <w:tcMar>
              <w:top w:w="50" w:type="dxa"/>
              <w:left w:w="100" w:type="dxa"/>
            </w:tcMar>
          </w:tcPr>
          <w:p w:rsidR="00833B02" w:rsidRPr="001B1764" w:rsidRDefault="00833B02" w:rsidP="005430EA">
            <w:pPr>
              <w:ind w:firstLine="62"/>
              <w:rPr>
                <w:lang w:val="ru-RU"/>
              </w:rPr>
            </w:pPr>
          </w:p>
        </w:tc>
        <w:tc>
          <w:tcPr>
            <w:tcW w:w="3696" w:type="dxa"/>
            <w:vMerge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развития химической промышленности г. Тюмень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 w:rsidRPr="00F01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vMerge w:val="restart"/>
            <w:tcMar>
              <w:top w:w="50" w:type="dxa"/>
              <w:left w:w="100" w:type="dxa"/>
            </w:tcMar>
          </w:tcPr>
          <w:p w:rsidR="00833B02" w:rsidRPr="007B5884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ГК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Понимать и оценивать различные взгляды и мировоззрения</w:t>
            </w:r>
          </w:p>
          <w:p w:rsidR="00833B02" w:rsidRPr="00F0171A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КМ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сильные и слабые стороны теорий/моделей/идей</w:t>
            </w:r>
          </w:p>
          <w:p w:rsidR="00833B02" w:rsidRPr="00F0171A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</w:t>
            </w:r>
            <w:proofErr w:type="gram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наличие/отсутствие информации в тексте; определять место, г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 содержится искомая информация</w:t>
            </w:r>
          </w:p>
          <w:p w:rsidR="00833B02" w:rsidRDefault="00833B02" w:rsidP="005430EA">
            <w:pPr>
              <w:ind w:firstLine="6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Трансформировать задачу в форму, поддающуюся математической обработке, создавать математическую модель, отражающую особенности описанной ситуации</w:t>
            </w:r>
          </w:p>
          <w:p w:rsidR="00833B02" w:rsidRPr="001B1764" w:rsidRDefault="00833B02" w:rsidP="005430EA">
            <w:pPr>
              <w:ind w:firstLine="62"/>
              <w:jc w:val="both"/>
              <w:rPr>
                <w:lang w:val="ru-RU"/>
              </w:rPr>
            </w:pPr>
            <w:r w:rsidRPr="007B58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ЕНГ</w:t>
            </w:r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в процессе познания понятия (предметные и </w:t>
            </w:r>
            <w:proofErr w:type="spellStart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метапредметные</w:t>
            </w:r>
            <w:proofErr w:type="spellEnd"/>
            <w:r w:rsidRPr="007B5884">
              <w:rPr>
                <w:rFonts w:ascii="Times New Roman" w:hAnsi="Times New Roman"/>
                <w:color w:val="000000"/>
                <w:sz w:val="24"/>
                <w:lang w:val="ru-RU"/>
              </w:rPr>
              <w:t>), символические (знаковы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е) модели, используемые в химии</w:t>
            </w: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6E4263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</w:t>
            </w: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Тюменской области</w:t>
            </w: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vMerge/>
            <w:tcMar>
              <w:top w:w="50" w:type="dxa"/>
              <w:left w:w="100" w:type="dxa"/>
            </w:tcMar>
          </w:tcPr>
          <w:p w:rsidR="00833B02" w:rsidRPr="00F0171A" w:rsidRDefault="00833B02" w:rsidP="005430EA">
            <w:pPr>
              <w:ind w:left="41" w:firstLine="14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96" w:type="dxa"/>
            <w:vMerge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vMerge/>
            <w:tcMar>
              <w:top w:w="50" w:type="dxa"/>
              <w:left w:w="100" w:type="dxa"/>
            </w:tcMar>
          </w:tcPr>
          <w:p w:rsidR="00833B02" w:rsidRPr="001B1764" w:rsidRDefault="00833B02" w:rsidP="005430EA">
            <w:pPr>
              <w:rPr>
                <w:lang w:val="ru-RU"/>
              </w:rPr>
            </w:pPr>
          </w:p>
        </w:tc>
        <w:tc>
          <w:tcPr>
            <w:tcW w:w="3696" w:type="dxa"/>
            <w:vMerge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spacing w:after="0"/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3B02" w:rsidRPr="00FB2F5F" w:rsidTr="00833B02">
        <w:trPr>
          <w:gridAfter w:val="1"/>
          <w:wAfter w:w="10" w:type="dxa"/>
          <w:trHeight w:val="144"/>
          <w:tblCellSpacing w:w="20" w:type="nil"/>
        </w:trPr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991" w:type="dxa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833B02" w:rsidRDefault="00833B02" w:rsidP="00543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77" w:type="dxa"/>
            <w:gridSpan w:val="2"/>
            <w:vMerge/>
            <w:tcMar>
              <w:top w:w="50" w:type="dxa"/>
              <w:left w:w="100" w:type="dxa"/>
            </w:tcMar>
          </w:tcPr>
          <w:p w:rsidR="00833B02" w:rsidRPr="001B1764" w:rsidRDefault="00833B02" w:rsidP="005430EA">
            <w:pPr>
              <w:rPr>
                <w:lang w:val="ru-RU"/>
              </w:rPr>
            </w:pPr>
          </w:p>
        </w:tc>
        <w:tc>
          <w:tcPr>
            <w:tcW w:w="3696" w:type="dxa"/>
            <w:vMerge/>
            <w:tcMar>
              <w:top w:w="50" w:type="dxa"/>
              <w:left w:w="100" w:type="dxa"/>
            </w:tcMar>
            <w:vAlign w:val="center"/>
          </w:tcPr>
          <w:p w:rsidR="00833B02" w:rsidRPr="00FC24B2" w:rsidRDefault="00833B02" w:rsidP="005430EA">
            <w:pPr>
              <w:spacing w:after="0"/>
              <w:ind w:left="42" w:right="34"/>
              <w:jc w:val="both"/>
              <w:rPr>
                <w:lang w:val="ru-RU"/>
              </w:rPr>
            </w:pPr>
          </w:p>
        </w:tc>
        <w:tc>
          <w:tcPr>
            <w:tcW w:w="1992" w:type="dxa"/>
          </w:tcPr>
          <w:p w:rsidR="00833B02" w:rsidRPr="00936846" w:rsidRDefault="00833B02" w:rsidP="005430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4" w:type="dxa"/>
            <w:tcMar>
              <w:top w:w="50" w:type="dxa"/>
              <w:left w:w="100" w:type="dxa"/>
            </w:tcMar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9368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3B02" w:rsidRPr="00E520C0" w:rsidTr="00833B02">
        <w:trPr>
          <w:trHeight w:val="144"/>
          <w:tblCellSpacing w:w="20" w:type="nil"/>
        </w:trPr>
        <w:tc>
          <w:tcPr>
            <w:tcW w:w="2708" w:type="dxa"/>
            <w:gridSpan w:val="2"/>
            <w:vAlign w:val="center"/>
          </w:tcPr>
          <w:p w:rsidR="00833B02" w:rsidRPr="00936846" w:rsidRDefault="00833B02" w:rsidP="005430EA">
            <w:pPr>
              <w:spacing w:after="0"/>
              <w:ind w:left="135"/>
              <w:rPr>
                <w:lang w:val="ru-RU"/>
              </w:rPr>
            </w:pP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9368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ЧАСОВ ПО ПРОГРАММЕ</w:t>
            </w:r>
          </w:p>
        </w:tc>
        <w:tc>
          <w:tcPr>
            <w:tcW w:w="797" w:type="dxa"/>
            <w:gridSpan w:val="2"/>
            <w:vAlign w:val="center"/>
          </w:tcPr>
          <w:p w:rsidR="00833B02" w:rsidRDefault="00833B02" w:rsidP="00543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68 </w:t>
            </w:r>
          </w:p>
        </w:tc>
        <w:tc>
          <w:tcPr>
            <w:tcW w:w="3749" w:type="dxa"/>
            <w:vAlign w:val="center"/>
          </w:tcPr>
          <w:p w:rsidR="00833B02" w:rsidRDefault="00833B02" w:rsidP="005430EA">
            <w:pPr>
              <w:spacing w:after="0"/>
              <w:ind w:left="135"/>
              <w:jc w:val="center"/>
            </w:pPr>
          </w:p>
        </w:tc>
        <w:tc>
          <w:tcPr>
            <w:tcW w:w="3696" w:type="dxa"/>
            <w:vAlign w:val="center"/>
          </w:tcPr>
          <w:p w:rsidR="00833B02" w:rsidRDefault="00833B02" w:rsidP="005430EA">
            <w:pPr>
              <w:spacing w:after="0"/>
              <w:ind w:left="135"/>
              <w:jc w:val="center"/>
            </w:pPr>
          </w:p>
        </w:tc>
        <w:tc>
          <w:tcPr>
            <w:tcW w:w="1992" w:type="dxa"/>
          </w:tcPr>
          <w:p w:rsidR="00833B02" w:rsidRDefault="00833B02" w:rsidP="005430EA"/>
        </w:tc>
        <w:tc>
          <w:tcPr>
            <w:tcW w:w="2274" w:type="dxa"/>
            <w:gridSpan w:val="2"/>
          </w:tcPr>
          <w:p w:rsidR="00833B02" w:rsidRPr="00E520C0" w:rsidRDefault="00833B02" w:rsidP="005430EA">
            <w:pPr>
              <w:ind w:right="-116"/>
              <w:rPr>
                <w:lang w:val="ru-RU"/>
              </w:rPr>
            </w:pPr>
          </w:p>
        </w:tc>
      </w:tr>
    </w:tbl>
    <w:p w:rsidR="00833B02" w:rsidRPr="00F0171A" w:rsidRDefault="00833B02" w:rsidP="00833B02">
      <w:pPr>
        <w:spacing w:after="0"/>
        <w:rPr>
          <w:lang w:val="ru-RU"/>
        </w:rPr>
      </w:pPr>
    </w:p>
    <w:p w:rsidR="00005A20" w:rsidRDefault="00005A20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460837604057956529703830632163952415623550190433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Панина Ольга  Забиюловна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13.10.2023 по 12.10.2024</w:t>
            </w:r>
          </w:p>
        </w:tc>
      </w:tr>
    </w:tbl>
    <w:sectPr xmlns:w="http://schemas.openxmlformats.org/wordprocessingml/2006/main" w:rsidR="00005A20" w:rsidSect="00833B0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9062">
    <w:multiLevelType w:val="hybridMultilevel"/>
    <w:lvl w:ilvl="0" w:tplc="69516958">
      <w:start w:val="1"/>
      <w:numFmt w:val="decimal"/>
      <w:lvlText w:val="%1."/>
      <w:lvlJc w:val="left"/>
      <w:pPr>
        <w:ind w:left="720" w:hanging="360"/>
      </w:pPr>
    </w:lvl>
    <w:lvl w:ilvl="1" w:tplc="69516958" w:tentative="1">
      <w:start w:val="1"/>
      <w:numFmt w:val="lowerLetter"/>
      <w:lvlText w:val="%2."/>
      <w:lvlJc w:val="left"/>
      <w:pPr>
        <w:ind w:left="1440" w:hanging="360"/>
      </w:pPr>
    </w:lvl>
    <w:lvl w:ilvl="2" w:tplc="69516958" w:tentative="1">
      <w:start w:val="1"/>
      <w:numFmt w:val="lowerRoman"/>
      <w:lvlText w:val="%3."/>
      <w:lvlJc w:val="right"/>
      <w:pPr>
        <w:ind w:left="2160" w:hanging="180"/>
      </w:pPr>
    </w:lvl>
    <w:lvl w:ilvl="3" w:tplc="69516958" w:tentative="1">
      <w:start w:val="1"/>
      <w:numFmt w:val="decimal"/>
      <w:lvlText w:val="%4."/>
      <w:lvlJc w:val="left"/>
      <w:pPr>
        <w:ind w:left="2880" w:hanging="360"/>
      </w:pPr>
    </w:lvl>
    <w:lvl w:ilvl="4" w:tplc="69516958" w:tentative="1">
      <w:start w:val="1"/>
      <w:numFmt w:val="lowerLetter"/>
      <w:lvlText w:val="%5."/>
      <w:lvlJc w:val="left"/>
      <w:pPr>
        <w:ind w:left="3600" w:hanging="360"/>
      </w:pPr>
    </w:lvl>
    <w:lvl w:ilvl="5" w:tplc="69516958" w:tentative="1">
      <w:start w:val="1"/>
      <w:numFmt w:val="lowerRoman"/>
      <w:lvlText w:val="%6."/>
      <w:lvlJc w:val="right"/>
      <w:pPr>
        <w:ind w:left="4320" w:hanging="180"/>
      </w:pPr>
    </w:lvl>
    <w:lvl w:ilvl="6" w:tplc="69516958" w:tentative="1">
      <w:start w:val="1"/>
      <w:numFmt w:val="decimal"/>
      <w:lvlText w:val="%7."/>
      <w:lvlJc w:val="left"/>
      <w:pPr>
        <w:ind w:left="5040" w:hanging="360"/>
      </w:pPr>
    </w:lvl>
    <w:lvl w:ilvl="7" w:tplc="69516958" w:tentative="1">
      <w:start w:val="1"/>
      <w:numFmt w:val="lowerLetter"/>
      <w:lvlText w:val="%8."/>
      <w:lvlJc w:val="left"/>
      <w:pPr>
        <w:ind w:left="5760" w:hanging="360"/>
      </w:pPr>
    </w:lvl>
    <w:lvl w:ilvl="8" w:tplc="695169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61">
    <w:multiLevelType w:val="hybridMultilevel"/>
    <w:lvl w:ilvl="0" w:tplc="532412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28697D5F"/>
    <w:multiLevelType w:val="multilevel"/>
    <w:tmpl w:val="F6E68A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537DD3"/>
    <w:multiLevelType w:val="multilevel"/>
    <w:tmpl w:val="93C8D4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19061">
    <w:abstractNumId w:val="19061"/>
  </w:num>
  <w:num w:numId="19062">
    <w:abstractNumId w:val="1906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547"/>
    <w:rsid w:val="00005A20"/>
    <w:rsid w:val="00833B02"/>
    <w:rsid w:val="00AD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53EFB"/>
  <w15:chartTrackingRefBased/>
  <w15:docId w15:val="{7C9C6DD6-B058-4532-A0E9-B3088651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B02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33B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33B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3B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33B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B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33B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33B0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833B0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833B02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3B02"/>
    <w:rPr>
      <w:lang w:val="en-US"/>
    </w:rPr>
  </w:style>
  <w:style w:type="paragraph" w:styleId="a5">
    <w:name w:val="Normal Indent"/>
    <w:basedOn w:val="a"/>
    <w:uiPriority w:val="99"/>
    <w:unhideWhenUsed/>
    <w:rsid w:val="00833B02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33B02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33B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833B0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33B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833B02"/>
    <w:rPr>
      <w:i/>
      <w:iCs/>
    </w:rPr>
  </w:style>
  <w:style w:type="character" w:styleId="ab">
    <w:name w:val="Hyperlink"/>
    <w:basedOn w:val="a0"/>
    <w:uiPriority w:val="99"/>
    <w:unhideWhenUsed/>
    <w:rsid w:val="00833B0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33B02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833B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833B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13" Type="http://schemas.openxmlformats.org/officeDocument/2006/relationships/hyperlink" Target="https://m.edsoo.ru/00adcd68" TargetMode="External"/><Relationship Id="rId18" Type="http://schemas.openxmlformats.org/officeDocument/2006/relationships/hyperlink" Target="https://m.edsoo.ru/00addd12" TargetMode="External"/><Relationship Id="rId26" Type="http://schemas.openxmlformats.org/officeDocument/2006/relationships/hyperlink" Target="https://m.edsoo.ru/00ade64a" TargetMode="External"/><Relationship Id="rId39" Type="http://schemas.openxmlformats.org/officeDocument/2006/relationships/hyperlink" Target="https://m.edsoo.ru/00adfebe" TargetMode="External"/><Relationship Id="rId21" Type="http://schemas.openxmlformats.org/officeDocument/2006/relationships/hyperlink" Target="https://m.edsoo.ru/00addfe2" TargetMode="External"/><Relationship Id="rId34" Type="http://schemas.openxmlformats.org/officeDocument/2006/relationships/hyperlink" Target="https://m.edsoo.ru/00adf306" TargetMode="External"/><Relationship Id="rId42" Type="http://schemas.openxmlformats.org/officeDocument/2006/relationships/hyperlink" Target="https://m.edsoo.ru/00ae054e" TargetMode="External"/><Relationship Id="rId47" Type="http://schemas.openxmlformats.org/officeDocument/2006/relationships/hyperlink" Target="https://m.edsoo.ru/00ae1156" TargetMode="External"/><Relationship Id="rId50" Type="http://schemas.openxmlformats.org/officeDocument/2006/relationships/hyperlink" Target="https://m.edsoo.ru/00ae14b2" TargetMode="External"/><Relationship Id="rId55" Type="http://schemas.openxmlformats.org/officeDocument/2006/relationships/hyperlink" Target="https://m.edsoo.ru/00ae1ae8" TargetMode="External"/><Relationship Id="rId63" Type="http://schemas.openxmlformats.org/officeDocument/2006/relationships/hyperlink" Target="https://m.edsoo.ru/00ae4270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m.edsoo.ru/00adb7e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00add8b2" TargetMode="External"/><Relationship Id="rId29" Type="http://schemas.openxmlformats.org/officeDocument/2006/relationships/hyperlink" Target="https://m.edsoo.ru/00adec8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00adb6b6" TargetMode="External"/><Relationship Id="rId11" Type="http://schemas.openxmlformats.org/officeDocument/2006/relationships/hyperlink" Target="https://m.edsoo.ru/00adc28c" TargetMode="External"/><Relationship Id="rId24" Type="http://schemas.openxmlformats.org/officeDocument/2006/relationships/hyperlink" Target="https://m.edsoo.ru/00ade488" TargetMode="External"/><Relationship Id="rId32" Type="http://schemas.openxmlformats.org/officeDocument/2006/relationships/hyperlink" Target="https://m.edsoo.ru/00adf004" TargetMode="External"/><Relationship Id="rId37" Type="http://schemas.openxmlformats.org/officeDocument/2006/relationships/hyperlink" Target="https://m.edsoo.ru/00adfc20" TargetMode="External"/><Relationship Id="rId40" Type="http://schemas.openxmlformats.org/officeDocument/2006/relationships/hyperlink" Target="https://m.edsoo.ru/00ae006c" TargetMode="External"/><Relationship Id="rId45" Type="http://schemas.openxmlformats.org/officeDocument/2006/relationships/hyperlink" Target="https://m.edsoo.ru/00ae0e18" TargetMode="External"/><Relationship Id="rId53" Type="http://schemas.openxmlformats.org/officeDocument/2006/relationships/hyperlink" Target="https://m.edsoo.ru/00ae15e8" TargetMode="External"/><Relationship Id="rId58" Type="http://schemas.openxmlformats.org/officeDocument/2006/relationships/hyperlink" Target="https://m.edsoo.ru/00ae1d86" TargetMode="External"/><Relationship Id="rId66" Type="http://schemas.openxmlformats.org/officeDocument/2006/relationships/hyperlink" Target="https://m.edsoo.ru/00adb33c" TargetMode="External"/><Relationship Id="rId5" Type="http://schemas.openxmlformats.org/officeDocument/2006/relationships/hyperlink" Target="https://m.edsoo.ru/00adb59e" TargetMode="External"/><Relationship Id="rId15" Type="http://schemas.openxmlformats.org/officeDocument/2006/relationships/hyperlink" Target="https://m.edsoo.ru/00add5d8" TargetMode="External"/><Relationship Id="rId23" Type="http://schemas.openxmlformats.org/officeDocument/2006/relationships/hyperlink" Target="https://m.edsoo.ru/00ade348" TargetMode="External"/><Relationship Id="rId28" Type="http://schemas.openxmlformats.org/officeDocument/2006/relationships/hyperlink" Target="https://m.edsoo.ru/00adea28" TargetMode="External"/><Relationship Id="rId36" Type="http://schemas.openxmlformats.org/officeDocument/2006/relationships/hyperlink" Target="https://m.edsoo.ru/00adf68a" TargetMode="External"/><Relationship Id="rId49" Type="http://schemas.openxmlformats.org/officeDocument/2006/relationships/hyperlink" Target="https://m.edsoo.ru/00ae1278" TargetMode="External"/><Relationship Id="rId57" Type="http://schemas.openxmlformats.org/officeDocument/2006/relationships/hyperlink" Target="https://m.edsoo.ru/00ae1c64" TargetMode="External"/><Relationship Id="rId61" Type="http://schemas.openxmlformats.org/officeDocument/2006/relationships/hyperlink" Target="https://m.edsoo.ru/00ae1750" TargetMode="External"/><Relationship Id="rId10" Type="http://schemas.openxmlformats.org/officeDocument/2006/relationships/hyperlink" Target="https://m.edsoo.ru/00adbe9a" TargetMode="External"/><Relationship Id="rId19" Type="http://schemas.openxmlformats.org/officeDocument/2006/relationships/hyperlink" Target="https://m.edsoo.ru/00addbfa" TargetMode="External"/><Relationship Id="rId31" Type="http://schemas.openxmlformats.org/officeDocument/2006/relationships/hyperlink" Target="https://m.edsoo.ru/00adeea6" TargetMode="External"/><Relationship Id="rId44" Type="http://schemas.openxmlformats.org/officeDocument/2006/relationships/hyperlink" Target="https://m.edsoo.ru/00ae0bf2" TargetMode="External"/><Relationship Id="rId52" Type="http://schemas.openxmlformats.org/officeDocument/2006/relationships/hyperlink" Target="https://m.edsoo.ru/00ae15e8" TargetMode="External"/><Relationship Id="rId60" Type="http://schemas.openxmlformats.org/officeDocument/2006/relationships/hyperlink" Target="https://m.edsoo.ru/00ae3de8" TargetMode="External"/><Relationship Id="rId65" Type="http://schemas.openxmlformats.org/officeDocument/2006/relationships/hyperlink" Target="https://m.edsoo.ru/00ae0d0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00adbcb0" TargetMode="External"/><Relationship Id="rId14" Type="http://schemas.openxmlformats.org/officeDocument/2006/relationships/hyperlink" Target="https://m.edsoo.ru/00add448" TargetMode="External"/><Relationship Id="rId22" Type="http://schemas.openxmlformats.org/officeDocument/2006/relationships/hyperlink" Target="https://m.edsoo.ru/00ade104" TargetMode="External"/><Relationship Id="rId27" Type="http://schemas.openxmlformats.org/officeDocument/2006/relationships/hyperlink" Target="https://m.edsoo.ru/00ade802" TargetMode="External"/><Relationship Id="rId30" Type="http://schemas.openxmlformats.org/officeDocument/2006/relationships/hyperlink" Target="https://m.edsoo.ru/00adec8a" TargetMode="External"/><Relationship Id="rId35" Type="http://schemas.openxmlformats.org/officeDocument/2006/relationships/hyperlink" Target="https://m.edsoo.ru/00adf518" TargetMode="External"/><Relationship Id="rId43" Type="http://schemas.openxmlformats.org/officeDocument/2006/relationships/hyperlink" Target="https://m.edsoo.ru/00ae080a" TargetMode="External"/><Relationship Id="rId48" Type="http://schemas.openxmlformats.org/officeDocument/2006/relationships/hyperlink" Target="https://m.edsoo.ru/00ae1156" TargetMode="External"/><Relationship Id="rId56" Type="http://schemas.openxmlformats.org/officeDocument/2006/relationships/hyperlink" Target="https://m.edsoo.ru/00ae1c64" TargetMode="External"/><Relationship Id="rId64" Type="http://schemas.openxmlformats.org/officeDocument/2006/relationships/hyperlink" Target="https://m.edsoo.ru/00ae4270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m.edsoo.ru/00adbac6" TargetMode="External"/><Relationship Id="rId51" Type="http://schemas.openxmlformats.org/officeDocument/2006/relationships/hyperlink" Target="https://m.edsoo.ru/00ae14b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00adcade" TargetMode="External"/><Relationship Id="rId17" Type="http://schemas.openxmlformats.org/officeDocument/2006/relationships/hyperlink" Target="https://m.edsoo.ru/00add9d4" TargetMode="External"/><Relationship Id="rId25" Type="http://schemas.openxmlformats.org/officeDocument/2006/relationships/hyperlink" Target="https://m.edsoo.ru/00ade64a" TargetMode="External"/><Relationship Id="rId33" Type="http://schemas.openxmlformats.org/officeDocument/2006/relationships/hyperlink" Target="https://m.edsoo.ru/00adf180" TargetMode="External"/><Relationship Id="rId38" Type="http://schemas.openxmlformats.org/officeDocument/2006/relationships/hyperlink" Target="https://m.edsoo.ru/00adfd9c" TargetMode="External"/><Relationship Id="rId46" Type="http://schemas.openxmlformats.org/officeDocument/2006/relationships/hyperlink" Target="https://m.edsoo.ru/00ae103e" TargetMode="External"/><Relationship Id="rId59" Type="http://schemas.openxmlformats.org/officeDocument/2006/relationships/hyperlink" Target="https://m.edsoo.ru/00ae35e6" TargetMode="External"/><Relationship Id="rId67" Type="http://schemas.openxmlformats.org/officeDocument/2006/relationships/hyperlink" Target="https://m.edsoo.ru/00ad9cb2" TargetMode="External"/><Relationship Id="rId20" Type="http://schemas.openxmlformats.org/officeDocument/2006/relationships/hyperlink" Target="https://m.edsoo.ru/00addec0" TargetMode="External"/><Relationship Id="rId41" Type="http://schemas.openxmlformats.org/officeDocument/2006/relationships/hyperlink" Target="https://m.edsoo.ru/00ae027e" TargetMode="External"/><Relationship Id="rId54" Type="http://schemas.openxmlformats.org/officeDocument/2006/relationships/hyperlink" Target="https://m.edsoo.ru/00ae1886" TargetMode="External"/><Relationship Id="rId62" Type="http://schemas.openxmlformats.org/officeDocument/2006/relationships/hyperlink" Target="https://m.edsoo.ru/00ae3f50" TargetMode="External"/><Relationship Id="rId523301386" Type="http://schemas.openxmlformats.org/officeDocument/2006/relationships/footnotes" Target="footnotes.xml"/><Relationship Id="rId333923180" Type="http://schemas.openxmlformats.org/officeDocument/2006/relationships/endnotes" Target="endnotes.xml"/><Relationship Id="rId869263532" Type="http://schemas.openxmlformats.org/officeDocument/2006/relationships/comments" Target="comments.xml"/><Relationship Id="rId635765031" Type="http://schemas.microsoft.com/office/2011/relationships/commentsExtended" Target="commentsExtended.xml"/><Relationship Id="rId70927688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5244</Words>
  <Characters>29896</Characters>
  <Application>Microsoft Office Word</Application>
  <DocSecurity>0</DocSecurity>
  <Lines>249</Lines>
  <Paragraphs>70</Paragraphs>
  <ScaleCrop>false</ScaleCrop>
  <Company/>
  <LinksUpToDate>false</LinksUpToDate>
  <CharactersWithSpaces>35070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2024-09-21T13:07:00Z</dcterms:created>
  <dcterms:modified xsi:type="dcterms:W3CDTF">2024-09-21T13:09:00Z</dcterms:modified>
</cp:coreProperties>
</file>