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56" w:rsidRPr="00CC56EC" w:rsidRDefault="00825456" w:rsidP="00825456">
      <w:pPr>
        <w:pStyle w:val="13NormDOC-header-1"/>
        <w:spacing w:before="0" w:after="113"/>
        <w:rPr>
          <w:rFonts w:ascii="Times New Roman" w:hAnsi="Times New Roman" w:cs="Times New Roman"/>
          <w:sz w:val="24"/>
          <w:szCs w:val="24"/>
        </w:rPr>
      </w:pPr>
      <w:r w:rsidRPr="00CC56EC">
        <w:rPr>
          <w:rFonts w:ascii="Times New Roman" w:hAnsi="Times New Roman" w:cs="Times New Roman"/>
          <w:sz w:val="24"/>
          <w:szCs w:val="24"/>
        </w:rPr>
        <w:t xml:space="preserve">ИНДИВИДУАЛЬНЫЙ ПЛАН РАЗВИТИЯ </w:t>
      </w:r>
      <w:r w:rsidR="00735583">
        <w:rPr>
          <w:rFonts w:ascii="Times New Roman" w:hAnsi="Times New Roman" w:cs="Times New Roman"/>
          <w:sz w:val="24"/>
          <w:szCs w:val="24"/>
        </w:rPr>
        <w:t xml:space="preserve"> </w:t>
      </w:r>
      <w:r w:rsidRPr="00CC56EC">
        <w:rPr>
          <w:rFonts w:ascii="Times New Roman" w:hAnsi="Times New Roman" w:cs="Times New Roman"/>
          <w:sz w:val="24"/>
          <w:szCs w:val="24"/>
        </w:rPr>
        <w:t>ПОД РУКОВОДСТВОМ НАСТАВНИКА</w:t>
      </w:r>
    </w:p>
    <w:p w:rsidR="00825456" w:rsidRPr="00CC56EC" w:rsidRDefault="00825456" w:rsidP="00825456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 w:rsidRPr="00CC56EC">
        <w:rPr>
          <w:rStyle w:val="Italic"/>
          <w:rFonts w:ascii="Times New Roman" w:hAnsi="Times New Roman" w:cs="Times New Roman"/>
          <w:sz w:val="24"/>
          <w:szCs w:val="24"/>
        </w:rPr>
        <w:t>«Учитель – учитель»</w:t>
      </w:r>
      <w:r w:rsidRPr="00CC56EC">
        <w:rPr>
          <w:rFonts w:ascii="Times New Roman" w:hAnsi="Times New Roman" w:cs="Times New Roman"/>
          <w:sz w:val="24"/>
          <w:szCs w:val="24"/>
        </w:rPr>
        <w:t>.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Ролевая модель: 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>«Опытный учитель – молодой специалист».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Style w:val="propis"/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Ф. И. О., должность наставляемого:</w:t>
      </w:r>
      <w:r w:rsidRPr="00CC56EC">
        <w:rPr>
          <w:rFonts w:ascii="Times New Roman" w:hAnsi="Times New Roman" w:cs="Times New Roman"/>
          <w:sz w:val="24"/>
          <w:szCs w:val="24"/>
        </w:rPr>
        <w:t> </w:t>
      </w:r>
      <w:r w:rsidR="00D96D14">
        <w:rPr>
          <w:rStyle w:val="propis"/>
          <w:rFonts w:ascii="Times New Roman" w:hAnsi="Times New Roman" w:cs="Times New Roman"/>
          <w:sz w:val="24"/>
          <w:szCs w:val="24"/>
        </w:rPr>
        <w:t>Лозова Е.П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 xml:space="preserve"> учитель </w:t>
      </w:r>
      <w:r w:rsidR="00D96D14">
        <w:rPr>
          <w:rStyle w:val="propis"/>
          <w:rFonts w:ascii="Times New Roman" w:hAnsi="Times New Roman" w:cs="Times New Roman"/>
          <w:sz w:val="24"/>
          <w:szCs w:val="24"/>
        </w:rPr>
        <w:t>начальных классов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>.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Style w:val="propis"/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Ф. И. О., должность наставника: </w:t>
      </w:r>
      <w:r w:rsidR="00D96D14" w:rsidRPr="003A0849">
        <w:rPr>
          <w:rStyle w:val="Bold"/>
          <w:rFonts w:ascii="Times New Roman" w:hAnsi="Times New Roman" w:cs="Times New Roman"/>
          <w:b w:val="0"/>
          <w:i/>
          <w:sz w:val="24"/>
          <w:szCs w:val="24"/>
        </w:rPr>
        <w:t>Шмакова Т.В</w:t>
      </w:r>
      <w:r w:rsidR="00D96D14">
        <w:rPr>
          <w:rStyle w:val="Bold"/>
          <w:rFonts w:ascii="Times New Roman" w:hAnsi="Times New Roman" w:cs="Times New Roman"/>
          <w:sz w:val="24"/>
          <w:szCs w:val="24"/>
        </w:rPr>
        <w:t>.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 xml:space="preserve">, учитель </w:t>
      </w:r>
      <w:r w:rsidR="00D96D14">
        <w:rPr>
          <w:rStyle w:val="propis"/>
          <w:rFonts w:ascii="Times New Roman" w:hAnsi="Times New Roman" w:cs="Times New Roman"/>
          <w:sz w:val="24"/>
          <w:szCs w:val="24"/>
        </w:rPr>
        <w:t>начальных классов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Style w:val="propis"/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Срок осуществления плана: 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>с </w:t>
      </w:r>
      <w:r w:rsidR="00735583">
        <w:rPr>
          <w:rStyle w:val="propis"/>
          <w:rFonts w:ascii="Times New Roman" w:hAnsi="Times New Roman" w:cs="Times New Roman"/>
          <w:sz w:val="24"/>
          <w:szCs w:val="24"/>
        </w:rPr>
        <w:t>5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 xml:space="preserve"> сентября 2022 года по 20 мая 2023 года.</w:t>
      </w:r>
    </w:p>
    <w:tbl>
      <w:tblPr>
        <w:tblW w:w="10773" w:type="dxa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402"/>
        <w:gridCol w:w="1701"/>
        <w:gridCol w:w="2835"/>
        <w:gridCol w:w="2268"/>
      </w:tblGrid>
      <w:tr w:rsidR="00825456" w:rsidRPr="00CC56EC" w:rsidTr="003A0849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Проект, задание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Фактический результат</w:t>
            </w:r>
          </w:p>
        </w:tc>
      </w:tr>
      <w:tr w:rsidR="00825456" w:rsidRPr="00CC56EC" w:rsidTr="003A0849">
        <w:trPr>
          <w:trHeight w:val="60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1. Анализ профессиональных трудностей и способы их преод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о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ления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Провести самодиагностику на предмет определения приорите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ных направлений профессионал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ного развития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Определен перечень деф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цитных компетенций, кот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рые требуют разв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Провести диагностич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скую/развивающую беседу с 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ставником для уточнения зон ра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вития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Сформулирован пер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чень тем консультаций с наста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ником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1.3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Разработать меры по преодол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 xml:space="preserve">нию трудностей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Разработаны меры по пр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одолению профессионал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ных трудн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Раздел 2. Вхождение в должность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Познакомиться с ОО, ее особенн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стями, направлениями работы, Программой развития.</w:t>
            </w:r>
          </w:p>
          <w:p w:rsidR="00825456" w:rsidRPr="00CC56EC" w:rsidRDefault="00825456">
            <w:pPr>
              <w:pStyle w:val="17PRIL-tabl-txt"/>
              <w:spacing w:before="99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структуру управл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ОО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01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Осуществлено знакомс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во с особенностями и направл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ниями раб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ты ОО в области примен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ЭОР на уроках и во внеурочной деятельн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сти.</w:t>
            </w:r>
          </w:p>
          <w:p w:rsidR="00825456" w:rsidRPr="00CC56EC" w:rsidRDefault="00825456">
            <w:pPr>
              <w:pStyle w:val="17PRIL-tabl-txt"/>
              <w:spacing w:before="99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Изучена структура управл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школой и функции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ганов упра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ления.</w:t>
            </w:r>
          </w:p>
          <w:p w:rsidR="00825456" w:rsidRPr="00CC56EC" w:rsidRDefault="00825456" w:rsidP="00E64935">
            <w:pPr>
              <w:pStyle w:val="17PRIL-tabl-txt"/>
              <w:spacing w:before="99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Изучена Программа разв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тия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школы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помещения ОО (о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новные помещения, правила использов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и пр.): учебные кабинеты, 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товый зал, фи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культурный зал, библи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тека, столовая и пр.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15.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09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Хорошая ориентация в зд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нии и помещен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ях школы. Знание путей эвакуации и ав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рийных выходов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локальные нормати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ные акты ОО: Правила вну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реннего трудового ра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порядка; положения, регулирующие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разовательную деятельность, и др.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Правила внутре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него трудового расп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рядка. Изучено положение о тек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щей и промежуточной атт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стации, положение о сист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ме оценивания в ОО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Познакомиться с коллект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вом и наладить взаимоде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й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ствие с ним: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заместители директора по УВР, руководители предметных МО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педаго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ги-предметники ИЗО, физ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ческой культуры, иностранного яз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ы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ка, технологии,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педагог-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 xml:space="preserve">психолог,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социальный пед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гог, логопед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До 01.1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Совместно с наставн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ком осуществлен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знакомств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руководителям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предме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ных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МО, педагог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-психолог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,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логопедом,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библиотек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арем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.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бсуждены порядок вза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модействия и направления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сотруднич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опр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делен план работы по логокоррекции об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чающихся, с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ставлен план ко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сультаций с педаг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гом-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психологом, п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лучены рекомендации по р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боте с детьми ОВЗ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Изучить официальный сайт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шк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лы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странички в социал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ных сетях, правила размещения 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формации в сети интернет о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тельности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школы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15.10.2022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правила размещ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информации в сети 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тернет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орг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низована страничка для родителей в ВК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нормативные докуме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ты, регулирующие деятельность пед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гога: трудовой дог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вор, положение об оплате труда, должностную 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стру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цию, Положение о ВСОКО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01.11.2022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Изучено содержание норм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тивных докуме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тов, которые регулируют деятельность 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дагога: трудовой договор, положение об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лате труда, должнос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ная инструкция, Пол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жение о ВСОКО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Изучить 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правила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поведения 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трудника ОО. Освоить правила поведения с родителями, коллег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ми, учен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ками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01.11.2022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Учитель осуществляет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тельность в соответс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вии с Кодексом этики и служебн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 поведения сотру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ника 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Сформировать понимание о пр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вилах безопасности и охраны труда при 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ы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полнении должностных обязанностей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01.11.2022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Учитель соблюдает прав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ла безопасности и охраны труда при выполнении дол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ж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ностных обязанн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стей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 Пров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дены беседы по пр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вилам безопасн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 поведения в учрежд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нии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учебная эваку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ция.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2.9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методику постро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и организации результативного учебного процесса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AB3EFA" w:rsidRDefault="00825456" w:rsidP="00AB3EFA">
            <w:pPr>
              <w:pStyle w:val="17PRIL-tabl-tx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Организован результати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ный учебный пр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цесс по предмет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математика», окружающий мир», русский язык» в 3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Научиться анализировать резул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таты своей профессиональной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методы самоанал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за урока.</w:t>
            </w:r>
          </w:p>
          <w:p w:rsidR="00825456" w:rsidRPr="00CC56EC" w:rsidRDefault="00825456" w:rsidP="00CC56EC">
            <w:pPr>
              <w:pStyle w:val="17PRIL-tabl-txt"/>
              <w:spacing w:befor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Представлены 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три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самоан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лиз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урока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3. Направления профессионального развития педагогического рабо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т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ника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психологические и во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растные особенности учен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ков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психологич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ские и возрастные особенности учени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ков 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-х классов, кот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рые учитываются при по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готовке к занятиям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B3EFA" w:rsidRPr="00AB3EFA" w:rsidRDefault="00825456">
            <w:pPr>
              <w:pStyle w:val="17PRIL-tabl-tx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 Пол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чены рекоменд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ции педагога-психолога</w:t>
            </w:r>
          </w:p>
        </w:tc>
      </w:tr>
      <w:tr w:rsidR="00CC56EC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успешный опыт раб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ты с родителями. Изучить 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тодику подготовки и проведения род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тельских собраний. Освоить при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мы вовлечения родителей во вн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урочную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тельность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Совместно с наставн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ком подготовлены и провед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 два родительских 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брания в 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». Проведен классный час с привлечением родит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лей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Наши мамы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CC56EC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Освоить методику составл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ния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технологических карт ур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Составлены технологич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ские карты уроков и 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урочные планы по 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предм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ам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математика», </w:t>
            </w:r>
            <w:r w:rsidR="003A084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окр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жающий мир», русский язык» в 3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нут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в полной мере</w:t>
            </w:r>
          </w:p>
        </w:tc>
      </w:tr>
      <w:tr w:rsidR="00CC56EC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Изучить положение об электро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ном журнале и дневнике.</w:t>
            </w:r>
          </w:p>
          <w:p w:rsidR="00CC56EC" w:rsidRPr="00CC56EC" w:rsidRDefault="00CC56EC" w:rsidP="00CC56EC">
            <w:pPr>
              <w:pStyle w:val="17PRIL-tabl-txt"/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технологию работы в электронном журнале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 интерфейс,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новные функции и инструменты электронн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 журнала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Принять участие в обучении на факультете педагогических пр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фессий для молодых специалистов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тажировка в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ГИМЦ по программе «факультете п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дагогических пр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фессий»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Изучить алгоритм поведения педаг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га при возникновении ко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фликтных ситуаций с родител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ми, коллегами. Освоить способы урегулирования и профилактики конфликтов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01.0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 алгоритм повед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педагога при возни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новении конфлик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ной ситуации в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лучшие практики изуч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финансовой гр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мотности на уроках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физики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01.04.2023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Изучена практика разрабо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ки и организации обуча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ю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щих игр по финансовой гр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мотности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Подготовить публикацию для 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манаха работ молодых пед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гогов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01.05.2023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3A0849" w:rsidP="003A0849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задания по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тивизации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интереса мла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ших школьников к изуч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нию истории на уроках 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ружа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ю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щего мира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3A0849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Подготовлен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сбо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 заданий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напра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ленных на активизацию инт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реса младших школ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ников к изучению 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тории на уроках окр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жающего мира с п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мощью информацио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но-коммуникативных технол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гий</w:t>
            </w:r>
          </w:p>
        </w:tc>
      </w:tr>
    </w:tbl>
    <w:p w:rsidR="00825456" w:rsidRPr="00CC56EC" w:rsidRDefault="00825456" w:rsidP="00825456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92"/>
        <w:gridCol w:w="5430"/>
      </w:tblGrid>
      <w:tr w:rsidR="00825456" w:rsidRPr="00CC56EC">
        <w:trPr>
          <w:trHeight w:val="60"/>
        </w:trPr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825456" w:rsidRPr="00CC56EC" w:rsidRDefault="00825456">
            <w:pPr>
              <w:pStyle w:val="17PRIL-tx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 w:rsidRPr="00CC56EC">
              <w:rPr>
                <w:rFonts w:ascii="Times New Roman" w:hAnsi="Times New Roman" w:cs="Times New Roman"/>
                <w:sz w:val="24"/>
                <w:szCs w:val="24"/>
              </w:rPr>
              <w:t>Подпись наставника </w:t>
            </w:r>
            <w:r w:rsidR="003A084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Шмакова Т.В.ю</w:t>
            </w:r>
          </w:p>
          <w:p w:rsidR="00825456" w:rsidRPr="00CC56EC" w:rsidRDefault="00735583" w:rsidP="0073558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5</w:t>
            </w:r>
            <w:r w:rsidR="00825456" w:rsidRPr="00CC56E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825456" w:rsidRPr="00CC56E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2022 года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825456" w:rsidRPr="00CC56EC" w:rsidRDefault="00825456">
            <w:pPr>
              <w:pStyle w:val="17PRIL-tx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 w:rsidRPr="00CC56EC">
              <w:rPr>
                <w:rFonts w:ascii="Times New Roman" w:hAnsi="Times New Roman" w:cs="Times New Roman"/>
                <w:sz w:val="24"/>
                <w:szCs w:val="24"/>
              </w:rPr>
              <w:t>Подпись наставляемого </w:t>
            </w:r>
            <w:r w:rsidR="003A084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Лозова Е.П.</w:t>
            </w:r>
          </w:p>
          <w:p w:rsidR="00825456" w:rsidRPr="00CC56EC" w:rsidRDefault="0073558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5 сентября</w:t>
            </w:r>
            <w:r w:rsidR="00825456" w:rsidRPr="00CC56E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2022 года</w:t>
            </w:r>
          </w:p>
        </w:tc>
      </w:tr>
    </w:tbl>
    <w:p w:rsidR="00825456" w:rsidRPr="00CC56EC" w:rsidRDefault="00825456" w:rsidP="00825456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</w:p>
    <w:p w:rsidR="00CC56EC" w:rsidRPr="00CC56EC" w:rsidRDefault="00CC56EC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</w:p>
    <w:sectPr w:rsidR="00CC56EC" w:rsidRPr="00CC56EC" w:rsidSect="00CC56EC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7BD" w:rsidRDefault="00C677BD" w:rsidP="00E64935">
      <w:pPr>
        <w:spacing w:line="240" w:lineRule="auto"/>
      </w:pPr>
      <w:r>
        <w:separator/>
      </w:r>
    </w:p>
  </w:endnote>
  <w:endnote w:type="continuationSeparator" w:id="1">
    <w:p w:rsidR="00C677BD" w:rsidRDefault="00C677BD" w:rsidP="00E64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821050"/>
      <w:docPartObj>
        <w:docPartGallery w:val="Page Numbers (Bottom of Page)"/>
        <w:docPartUnique/>
      </w:docPartObj>
    </w:sdtPr>
    <w:sdtContent>
      <w:p w:rsidR="00AB3EFA" w:rsidRDefault="00AB3EFA">
        <w:pPr>
          <w:pStyle w:val="a6"/>
          <w:jc w:val="center"/>
        </w:pPr>
        <w:fldSimple w:instr=" PAGE   \* MERGEFORMAT ">
          <w:r w:rsidR="003A0849">
            <w:rPr>
              <w:noProof/>
            </w:rPr>
            <w:t>1</w:t>
          </w:r>
        </w:fldSimple>
      </w:p>
    </w:sdtContent>
  </w:sdt>
  <w:p w:rsidR="00AB3EFA" w:rsidRDefault="00AB3E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7BD" w:rsidRDefault="00C677BD" w:rsidP="00E64935">
      <w:pPr>
        <w:spacing w:line="240" w:lineRule="auto"/>
      </w:pPr>
      <w:r>
        <w:separator/>
      </w:r>
    </w:p>
  </w:footnote>
  <w:footnote w:type="continuationSeparator" w:id="1">
    <w:p w:rsidR="00C677BD" w:rsidRDefault="00C677BD" w:rsidP="00E64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456"/>
    <w:rsid w:val="00056C29"/>
    <w:rsid w:val="0039238D"/>
    <w:rsid w:val="003A0849"/>
    <w:rsid w:val="00594EB6"/>
    <w:rsid w:val="005E4804"/>
    <w:rsid w:val="006F0CC6"/>
    <w:rsid w:val="00725EBF"/>
    <w:rsid w:val="00735583"/>
    <w:rsid w:val="00825456"/>
    <w:rsid w:val="00AB3EFA"/>
    <w:rsid w:val="00AB5F77"/>
    <w:rsid w:val="00BF0698"/>
    <w:rsid w:val="00C677BD"/>
    <w:rsid w:val="00CC56EC"/>
    <w:rsid w:val="00D96D14"/>
    <w:rsid w:val="00E64935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25456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825456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82545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825456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825456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825456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825456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825456"/>
    <w:pPr>
      <w:spacing w:line="200" w:lineRule="atLeast"/>
      <w:jc w:val="left"/>
    </w:pPr>
    <w:rPr>
      <w:sz w:val="16"/>
      <w:szCs w:val="16"/>
    </w:rPr>
  </w:style>
  <w:style w:type="character" w:customStyle="1" w:styleId="Bold">
    <w:name w:val="Bold"/>
    <w:uiPriority w:val="99"/>
    <w:rsid w:val="00825456"/>
    <w:rPr>
      <w:b/>
      <w:bCs/>
    </w:rPr>
  </w:style>
  <w:style w:type="character" w:customStyle="1" w:styleId="Italic">
    <w:name w:val="Italic"/>
    <w:uiPriority w:val="99"/>
    <w:rsid w:val="00825456"/>
    <w:rPr>
      <w:i/>
      <w:iCs/>
    </w:rPr>
  </w:style>
  <w:style w:type="character" w:customStyle="1" w:styleId="propis">
    <w:name w:val="propis"/>
    <w:uiPriority w:val="99"/>
    <w:rsid w:val="00825456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NoBREAK">
    <w:name w:val="NoBREAK"/>
    <w:uiPriority w:val="99"/>
    <w:rsid w:val="00825456"/>
  </w:style>
  <w:style w:type="character" w:customStyle="1" w:styleId="ALL-CAPS">
    <w:name w:val="ALL-CAPS"/>
    <w:uiPriority w:val="99"/>
    <w:rsid w:val="00825456"/>
    <w:rPr>
      <w:caps/>
    </w:rPr>
  </w:style>
  <w:style w:type="character" w:customStyle="1" w:styleId="www">
    <w:name w:val="www"/>
    <w:uiPriority w:val="99"/>
    <w:rsid w:val="00825456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E6493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4935"/>
  </w:style>
  <w:style w:type="paragraph" w:styleId="a6">
    <w:name w:val="footer"/>
    <w:basedOn w:val="a"/>
    <w:link w:val="a7"/>
    <w:uiPriority w:val="99"/>
    <w:unhideWhenUsed/>
    <w:rsid w:val="00E6493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Завуч</cp:lastModifiedBy>
  <cp:revision>3</cp:revision>
  <cp:lastPrinted>2023-05-31T11:15:00Z</cp:lastPrinted>
  <dcterms:created xsi:type="dcterms:W3CDTF">2023-05-31T11:14:00Z</dcterms:created>
  <dcterms:modified xsi:type="dcterms:W3CDTF">2023-05-31T11:42:00Z</dcterms:modified>
</cp:coreProperties>
</file>